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8C" w:rsidRDefault="00F11D8C" w:rsidP="00F11D8C">
      <w:pPr>
        <w:jc w:val="center"/>
        <w:rPr>
          <w:b/>
        </w:rPr>
      </w:pPr>
      <w:r>
        <w:rPr>
          <w:b/>
        </w:rPr>
        <w:t>CALL FOR PROPOSALS</w:t>
      </w:r>
    </w:p>
    <w:p w:rsidR="006C250B" w:rsidRDefault="00237466" w:rsidP="00F11D8C">
      <w:pPr>
        <w:jc w:val="center"/>
        <w:rPr>
          <w:b/>
        </w:rPr>
      </w:pPr>
      <w:r w:rsidRPr="00237466">
        <w:rPr>
          <w:b/>
        </w:rPr>
        <w:t xml:space="preserve">International Travel Course </w:t>
      </w:r>
      <w:r w:rsidR="00324410">
        <w:rPr>
          <w:b/>
        </w:rPr>
        <w:t>D</w:t>
      </w:r>
      <w:r w:rsidRPr="00237466">
        <w:rPr>
          <w:b/>
        </w:rPr>
        <w:t xml:space="preserve">evelopment </w:t>
      </w:r>
      <w:r w:rsidR="00324410">
        <w:rPr>
          <w:b/>
        </w:rPr>
        <w:t>G</w:t>
      </w:r>
      <w:r w:rsidR="00D3121B">
        <w:rPr>
          <w:b/>
        </w:rPr>
        <w:t>rants</w:t>
      </w:r>
      <w:r w:rsidRPr="00237466">
        <w:rPr>
          <w:b/>
        </w:rPr>
        <w:t xml:space="preserve"> </w:t>
      </w:r>
    </w:p>
    <w:p w:rsidR="00237466" w:rsidRPr="00237466" w:rsidRDefault="00237466" w:rsidP="00F11D8C">
      <w:pPr>
        <w:jc w:val="center"/>
        <w:rPr>
          <w:b/>
        </w:rPr>
      </w:pPr>
      <w:proofErr w:type="gramStart"/>
      <w:r w:rsidRPr="00237466">
        <w:rPr>
          <w:b/>
        </w:rPr>
        <w:t>for</w:t>
      </w:r>
      <w:proofErr w:type="gramEnd"/>
      <w:r w:rsidRPr="00237466">
        <w:rPr>
          <w:b/>
        </w:rPr>
        <w:t xml:space="preserve"> </w:t>
      </w:r>
      <w:r w:rsidR="00701AC3">
        <w:rPr>
          <w:b/>
        </w:rPr>
        <w:t xml:space="preserve">travel in </w:t>
      </w:r>
      <w:r w:rsidR="009C1561">
        <w:rPr>
          <w:b/>
        </w:rPr>
        <w:t xml:space="preserve">May </w:t>
      </w:r>
      <w:r w:rsidRPr="00237466">
        <w:rPr>
          <w:b/>
        </w:rPr>
        <w:t>20</w:t>
      </w:r>
      <w:r w:rsidR="009C1561">
        <w:rPr>
          <w:b/>
        </w:rPr>
        <w:t>20</w:t>
      </w:r>
    </w:p>
    <w:p w:rsidR="00237466" w:rsidRDefault="00237466"/>
    <w:p w:rsidR="00F11D8C" w:rsidRPr="00F11D8C" w:rsidRDefault="00F11D8C">
      <w:pPr>
        <w:rPr>
          <w:u w:val="single"/>
        </w:rPr>
      </w:pPr>
      <w:r w:rsidRPr="00F11D8C">
        <w:rPr>
          <w:u w:val="single"/>
        </w:rPr>
        <w:t>Background</w:t>
      </w:r>
      <w:r w:rsidR="00F86276">
        <w:rPr>
          <w:u w:val="single"/>
        </w:rPr>
        <w:t>: A Comprehensive Plan for International Education</w:t>
      </w:r>
    </w:p>
    <w:p w:rsidR="00E221FB" w:rsidRDefault="00E221FB"/>
    <w:p w:rsidR="00E221FB" w:rsidRPr="00A71B07" w:rsidRDefault="00E221FB" w:rsidP="00204720">
      <w:pPr>
        <w:pStyle w:val="Default"/>
        <w:rPr>
          <w:sz w:val="23"/>
          <w:szCs w:val="23"/>
        </w:rPr>
      </w:pPr>
      <w:r>
        <w:rPr>
          <w:sz w:val="23"/>
          <w:szCs w:val="23"/>
        </w:rPr>
        <w:t xml:space="preserve">As a comprehensive college in the liberal arts tradition with a strong history of unique semester abroad options and interdisciplinary May Term travel courses, Simpson College is well positioned to offer a variety of study abroad opportunities and to integrate them systematically into the larger curriculum. International education is clearly well aligned with the social justice themes of our mission, since the seeds of cultural awareness and sensitivity planted during study abroad provide an essential framework in which to understand global human issues. Overseas immersion also introduces greater diversity into students’ experiences, which is particularly important for the population we serve. Many Simpson students might never venture out of their familiar surroundings, and thus might never be forced to question ethnocentric points of view, if they do not first experience another area of the world as part of their undergraduate education. Conversely, just one positive educational experience in another country can whet the appetite of a formerly reluctant student for more international contact. Given the </w:t>
      </w:r>
      <w:r w:rsidR="009201C0">
        <w:rPr>
          <w:sz w:val="23"/>
          <w:szCs w:val="23"/>
        </w:rPr>
        <w:t>p</w:t>
      </w:r>
      <w:r>
        <w:rPr>
          <w:sz w:val="23"/>
          <w:szCs w:val="23"/>
        </w:rPr>
        <w:t>otential of study abroad for significantly impacting the often limited worldview of many of our students and the established commitment of faculty across academic disciplines to educational travel, Simpson is already poised to make study abroad one of its</w:t>
      </w:r>
      <w:r w:rsidR="009201C0">
        <w:rPr>
          <w:sz w:val="23"/>
          <w:szCs w:val="23"/>
        </w:rPr>
        <w:t xml:space="preserve"> institutional hallmarks (“A Comprehensive Plan for Internation</w:t>
      </w:r>
      <w:r w:rsidR="00CB2A5F">
        <w:rPr>
          <w:sz w:val="23"/>
          <w:szCs w:val="23"/>
        </w:rPr>
        <w:t>al Education at Simpson College,</w:t>
      </w:r>
      <w:r w:rsidR="009201C0">
        <w:rPr>
          <w:sz w:val="23"/>
          <w:szCs w:val="23"/>
        </w:rPr>
        <w:t>” 2007)</w:t>
      </w:r>
    </w:p>
    <w:p w:rsidR="00A71B07" w:rsidRDefault="00A71B07" w:rsidP="009201C0"/>
    <w:p w:rsidR="00A71B07" w:rsidRDefault="00A71B07" w:rsidP="009201C0">
      <w:pPr>
        <w:rPr>
          <w:u w:val="single"/>
        </w:rPr>
      </w:pPr>
      <w:r>
        <w:rPr>
          <w:u w:val="single"/>
        </w:rPr>
        <w:t>Purpose</w:t>
      </w:r>
      <w:r w:rsidR="0081276F">
        <w:rPr>
          <w:u w:val="single"/>
        </w:rPr>
        <w:t xml:space="preserve"> of the Grant</w:t>
      </w:r>
      <w:r>
        <w:rPr>
          <w:u w:val="single"/>
        </w:rPr>
        <w:t>:</w:t>
      </w:r>
    </w:p>
    <w:p w:rsidR="00A71B07" w:rsidRPr="00A71B07" w:rsidRDefault="00A71B07" w:rsidP="009201C0">
      <w:pPr>
        <w:rPr>
          <w:u w:val="single"/>
        </w:rPr>
      </w:pPr>
    </w:p>
    <w:p w:rsidR="00A5322C" w:rsidRDefault="009201C0" w:rsidP="009201C0">
      <w:r>
        <w:t xml:space="preserve">The Comprehensive Plan for International Education at Simpson College calls for the creation of an in-house grant program to help faculty develop new international travel courses by allowing them to visit the site of a new course in advance. </w:t>
      </w:r>
      <w:r w:rsidR="001250C4">
        <w:t xml:space="preserve"> The Purpose of the grant</w:t>
      </w:r>
      <w:r w:rsidR="00A5322C">
        <w:t xml:space="preserve"> is </w:t>
      </w:r>
      <w:r w:rsidR="00076EC3">
        <w:t>multi-fold</w:t>
      </w:r>
      <w:r w:rsidR="00A5322C">
        <w:t>:</w:t>
      </w:r>
    </w:p>
    <w:p w:rsidR="00A5322C" w:rsidRDefault="00A5322C" w:rsidP="009201C0"/>
    <w:p w:rsidR="00A5322C" w:rsidRDefault="00A5322C" w:rsidP="00A5322C">
      <w:pPr>
        <w:pStyle w:val="ListParagraph"/>
        <w:numPr>
          <w:ilvl w:val="0"/>
          <w:numId w:val="5"/>
        </w:numPr>
      </w:pPr>
      <w:r>
        <w:t>To improve the quality of International Travel Courses, particularly those offered in May Term.</w:t>
      </w:r>
    </w:p>
    <w:p w:rsidR="009201C0" w:rsidRDefault="00A5322C" w:rsidP="00A5322C">
      <w:pPr>
        <w:pStyle w:val="ListParagraph"/>
        <w:numPr>
          <w:ilvl w:val="0"/>
          <w:numId w:val="5"/>
        </w:numPr>
      </w:pPr>
      <w:r>
        <w:t>To build capacity and expertise in faculty with regard to a particular location.</w:t>
      </w:r>
    </w:p>
    <w:p w:rsidR="00A5322C" w:rsidRDefault="00A5322C" w:rsidP="00A5322C">
      <w:pPr>
        <w:pStyle w:val="ListParagraph"/>
        <w:numPr>
          <w:ilvl w:val="0"/>
          <w:numId w:val="5"/>
        </w:numPr>
      </w:pPr>
      <w:r>
        <w:t>To lower costs of International Travel Courses to students by reducing outsourcing to third-party vendors to plan course logistics.</w:t>
      </w:r>
    </w:p>
    <w:p w:rsidR="00A5322C" w:rsidRDefault="00A5322C" w:rsidP="00A5322C">
      <w:pPr>
        <w:pStyle w:val="ListParagraph"/>
        <w:numPr>
          <w:ilvl w:val="0"/>
          <w:numId w:val="5"/>
        </w:numPr>
      </w:pPr>
      <w:r>
        <w:t>To invest in quality International Travel Courses that will be offered on a reoccurring basis.</w:t>
      </w:r>
    </w:p>
    <w:p w:rsidR="009201C0" w:rsidRDefault="009201C0"/>
    <w:p w:rsidR="00945EE4" w:rsidRDefault="000B780B">
      <w:r>
        <w:t>Traveling to a potential site during the planning stages of course development can allow faculty t</w:t>
      </w:r>
      <w:r w:rsidR="00CF2A4F">
        <w:t xml:space="preserve">o search for appropriate and affordable accommodations, scout sites and transportation, </w:t>
      </w:r>
      <w:r w:rsidR="00D260B3">
        <w:t>explore access to technology and cell phones on site</w:t>
      </w:r>
      <w:r w:rsidR="00CF2A4F">
        <w:t xml:space="preserve">, establish needed contacts, and </w:t>
      </w:r>
      <w:r>
        <w:t>explore learning options that can greatly enhance the academic quality of the course.</w:t>
      </w:r>
    </w:p>
    <w:p w:rsidR="00945EE4" w:rsidRDefault="00945EE4"/>
    <w:p w:rsidR="00CF2A4F" w:rsidRPr="006C250B" w:rsidRDefault="00CF2A4F" w:rsidP="00CF2A4F">
      <w:pPr>
        <w:rPr>
          <w:u w:val="single"/>
        </w:rPr>
      </w:pPr>
      <w:r>
        <w:rPr>
          <w:u w:val="single"/>
        </w:rPr>
        <w:t>Eligibility</w:t>
      </w:r>
    </w:p>
    <w:p w:rsidR="00CF2A4F" w:rsidRDefault="00CF2A4F" w:rsidP="00CF2A4F"/>
    <w:p w:rsidR="00CF2A4F" w:rsidRDefault="00CF2A4F" w:rsidP="00CF2A4F">
      <w:r>
        <w:t xml:space="preserve">Eligibility criteria for faculty who wish to apply for the </w:t>
      </w:r>
      <w:r w:rsidR="009C1561">
        <w:t>May 2020</w:t>
      </w:r>
      <w:r>
        <w:t xml:space="preserve"> Course Development Grants are as follows:</w:t>
      </w:r>
    </w:p>
    <w:p w:rsidR="00CF2A4F" w:rsidRDefault="00CF2A4F" w:rsidP="00CF2A4F"/>
    <w:p w:rsidR="00735560" w:rsidRDefault="00CF2A4F" w:rsidP="00CF2A4F">
      <w:pPr>
        <w:pStyle w:val="ListParagraph"/>
        <w:numPr>
          <w:ilvl w:val="0"/>
          <w:numId w:val="6"/>
        </w:numPr>
      </w:pPr>
      <w:r>
        <w:t>All faculty members with full-time contracts for 201</w:t>
      </w:r>
      <w:r w:rsidR="009C1561">
        <w:t>9-2020</w:t>
      </w:r>
      <w:r>
        <w:t xml:space="preserve"> can request funding.  </w:t>
      </w:r>
    </w:p>
    <w:p w:rsidR="00CF2A4F" w:rsidRPr="00735560" w:rsidRDefault="00735560" w:rsidP="00735560">
      <w:pPr>
        <w:pStyle w:val="ListParagraph"/>
        <w:numPr>
          <w:ilvl w:val="0"/>
          <w:numId w:val="6"/>
        </w:numPr>
        <w:rPr>
          <w:u w:val="single"/>
        </w:rPr>
      </w:pPr>
      <w:r>
        <w:t>I</w:t>
      </w:r>
      <w:r w:rsidR="00CF2A4F">
        <w:t xml:space="preserve">nstructors </w:t>
      </w:r>
      <w:r>
        <w:t>must have already</w:t>
      </w:r>
      <w:r w:rsidR="00CF2A4F">
        <w:t xml:space="preserve"> proposed </w:t>
      </w:r>
      <w:r>
        <w:t>courses which</w:t>
      </w:r>
      <w:r w:rsidR="00CF2A4F">
        <w:t xml:space="preserve"> </w:t>
      </w:r>
      <w:r w:rsidR="00CB2A5F">
        <w:t>have been approved</w:t>
      </w:r>
      <w:r w:rsidR="00CF2A4F">
        <w:t xml:space="preserve"> for May Term 20</w:t>
      </w:r>
      <w:r w:rsidR="009C1561">
        <w:t>21</w:t>
      </w:r>
      <w:r>
        <w:t xml:space="preserve">. </w:t>
      </w:r>
    </w:p>
    <w:p w:rsidR="00735560" w:rsidRPr="00735560" w:rsidRDefault="00735560" w:rsidP="00735560">
      <w:pPr>
        <w:pStyle w:val="ListParagraph"/>
        <w:numPr>
          <w:ilvl w:val="0"/>
          <w:numId w:val="6"/>
        </w:numPr>
        <w:rPr>
          <w:u w:val="single"/>
        </w:rPr>
      </w:pPr>
      <w:r>
        <w:t xml:space="preserve">Priority </w:t>
      </w:r>
      <w:proofErr w:type="gramStart"/>
      <w:r>
        <w:t>will be given</w:t>
      </w:r>
      <w:proofErr w:type="gramEnd"/>
      <w:r>
        <w:t xml:space="preserve"> to instructors who agree to offer the proposed course in at least </w:t>
      </w:r>
      <w:r w:rsidR="00F0275C">
        <w:t>two of the next four years (202</w:t>
      </w:r>
      <w:r w:rsidR="009C1561">
        <w:t>2</w:t>
      </w:r>
      <w:r>
        <w:t>-20</w:t>
      </w:r>
      <w:r w:rsidR="00F0275C">
        <w:t>2</w:t>
      </w:r>
      <w:r w:rsidR="009C1561">
        <w:t>5</w:t>
      </w:r>
      <w:r>
        <w:t>).</w:t>
      </w:r>
    </w:p>
    <w:p w:rsidR="00735560" w:rsidRPr="004108EA" w:rsidRDefault="00735560" w:rsidP="00735560">
      <w:pPr>
        <w:pStyle w:val="ListParagraph"/>
        <w:numPr>
          <w:ilvl w:val="0"/>
          <w:numId w:val="6"/>
        </w:numPr>
        <w:rPr>
          <w:u w:val="single"/>
        </w:rPr>
      </w:pPr>
      <w:r>
        <w:t>Priority will be given to instructors who intend to do most, if not all, of the logistics arrangements for the proposed course</w:t>
      </w:r>
      <w:r w:rsidR="008334F1">
        <w:t>,</w:t>
      </w:r>
      <w:r>
        <w:t xml:space="preserve"> rather than hiring a third-party vendor.</w:t>
      </w:r>
    </w:p>
    <w:p w:rsidR="004108EA" w:rsidRDefault="004108EA" w:rsidP="004108EA">
      <w:pPr>
        <w:pStyle w:val="ListParagraph"/>
        <w:numPr>
          <w:ilvl w:val="0"/>
          <w:numId w:val="6"/>
        </w:numPr>
      </w:pPr>
      <w:r>
        <w:t>If funds remain, grant applications from instructors who anticipate submitting a course proposal in January 20</w:t>
      </w:r>
      <w:r w:rsidR="009C1561">
        <w:t>2</w:t>
      </w:r>
      <w:r>
        <w:t>1</w:t>
      </w:r>
      <w:r w:rsidR="00CB2A5F">
        <w:t xml:space="preserve"> for May Term 20</w:t>
      </w:r>
      <w:r w:rsidR="00F0275C">
        <w:t>2</w:t>
      </w:r>
      <w:r w:rsidR="009C1561">
        <w:t>2</w:t>
      </w:r>
      <w:r>
        <w:t xml:space="preserve"> will be considered for funding as well. </w:t>
      </w:r>
    </w:p>
    <w:p w:rsidR="004108EA" w:rsidRPr="00735560" w:rsidRDefault="004108EA" w:rsidP="004108EA">
      <w:pPr>
        <w:pStyle w:val="ListParagraph"/>
        <w:rPr>
          <w:u w:val="single"/>
        </w:rPr>
      </w:pPr>
    </w:p>
    <w:p w:rsidR="00CF2A4F" w:rsidRDefault="00CF2A4F">
      <w:pPr>
        <w:rPr>
          <w:u w:val="single"/>
        </w:rPr>
      </w:pPr>
    </w:p>
    <w:p w:rsidR="004108EA" w:rsidRDefault="00945EE4">
      <w:r>
        <w:rPr>
          <w:u w:val="single"/>
        </w:rPr>
        <w:t>Process</w:t>
      </w:r>
    </w:p>
    <w:p w:rsidR="0009033F" w:rsidRPr="00CB2A5F" w:rsidRDefault="0009033F" w:rsidP="00A71B07">
      <w:pPr>
        <w:pStyle w:val="ListParagraph"/>
        <w:numPr>
          <w:ilvl w:val="0"/>
          <w:numId w:val="7"/>
        </w:numPr>
        <w:spacing w:before="100" w:beforeAutospacing="1" w:after="100" w:afterAutospacing="1"/>
        <w:rPr>
          <w:b/>
        </w:rPr>
      </w:pPr>
      <w:r w:rsidRPr="00CB2A5F">
        <w:rPr>
          <w:b/>
        </w:rPr>
        <w:t xml:space="preserve">The deadline for </w:t>
      </w:r>
      <w:r w:rsidR="00662996">
        <w:rPr>
          <w:b/>
        </w:rPr>
        <w:t xml:space="preserve">submitting </w:t>
      </w:r>
      <w:r w:rsidR="00997C26">
        <w:rPr>
          <w:b/>
        </w:rPr>
        <w:t xml:space="preserve">grant </w:t>
      </w:r>
      <w:r w:rsidRPr="00CB2A5F">
        <w:rPr>
          <w:b/>
        </w:rPr>
        <w:t>application</w:t>
      </w:r>
      <w:r w:rsidR="00662996">
        <w:rPr>
          <w:b/>
        </w:rPr>
        <w:t>s</w:t>
      </w:r>
      <w:r w:rsidRPr="00CB2A5F">
        <w:rPr>
          <w:b/>
        </w:rPr>
        <w:t xml:space="preserve"> is </w:t>
      </w:r>
      <w:r w:rsidR="00701AC3">
        <w:rPr>
          <w:b/>
        </w:rPr>
        <w:t>Monday</w:t>
      </w:r>
      <w:r w:rsidRPr="00CB2A5F">
        <w:rPr>
          <w:b/>
        </w:rPr>
        <w:t xml:space="preserve">, </w:t>
      </w:r>
      <w:r w:rsidR="00F0275C">
        <w:rPr>
          <w:b/>
        </w:rPr>
        <w:t>March</w:t>
      </w:r>
      <w:r w:rsidRPr="00CB2A5F">
        <w:rPr>
          <w:b/>
        </w:rPr>
        <w:t xml:space="preserve"> </w:t>
      </w:r>
      <w:r w:rsidR="00701AC3">
        <w:rPr>
          <w:b/>
        </w:rPr>
        <w:t>2</w:t>
      </w:r>
      <w:r w:rsidR="009C1561">
        <w:rPr>
          <w:b/>
        </w:rPr>
        <w:t>, 2020</w:t>
      </w:r>
      <w:r w:rsidRPr="00CB2A5F">
        <w:rPr>
          <w:b/>
        </w:rPr>
        <w:t xml:space="preserve"> </w:t>
      </w:r>
      <w:r w:rsidR="00DA47BB">
        <w:rPr>
          <w:b/>
        </w:rPr>
        <w:t>at</w:t>
      </w:r>
      <w:r w:rsidRPr="00CB2A5F">
        <w:rPr>
          <w:b/>
        </w:rPr>
        <w:t xml:space="preserve"> </w:t>
      </w:r>
      <w:r w:rsidR="00701AC3">
        <w:rPr>
          <w:b/>
        </w:rPr>
        <w:t>3</w:t>
      </w:r>
      <w:r w:rsidRPr="00CB2A5F">
        <w:rPr>
          <w:b/>
        </w:rPr>
        <w:t>:</w:t>
      </w:r>
      <w:r w:rsidR="00701AC3">
        <w:rPr>
          <w:b/>
        </w:rPr>
        <w:t>30p</w:t>
      </w:r>
      <w:r w:rsidR="009C1561">
        <w:rPr>
          <w:b/>
        </w:rPr>
        <w:t>.m.</w:t>
      </w:r>
      <w:r w:rsidR="00675569">
        <w:rPr>
          <w:b/>
        </w:rPr>
        <w:t xml:space="preserve"> </w:t>
      </w:r>
    </w:p>
    <w:p w:rsidR="00945EE4" w:rsidRDefault="00945EE4" w:rsidP="00A71B07">
      <w:pPr>
        <w:pStyle w:val="ListParagraph"/>
        <w:numPr>
          <w:ilvl w:val="0"/>
          <w:numId w:val="7"/>
        </w:numPr>
        <w:spacing w:before="100" w:beforeAutospacing="1" w:after="100" w:afterAutospacing="1"/>
      </w:pPr>
      <w:r>
        <w:t xml:space="preserve">Grant applications should be submitted electronically to </w:t>
      </w:r>
      <w:r w:rsidR="004108EA" w:rsidRPr="004108EA">
        <w:t>Jay Wilkinson</w:t>
      </w:r>
      <w:r w:rsidR="00A92604">
        <w:t xml:space="preserve"> </w:t>
      </w:r>
      <w:r w:rsidR="004108EA">
        <w:t>(</w:t>
      </w:r>
      <w:hyperlink r:id="rId7" w:history="1">
        <w:r w:rsidR="004108EA" w:rsidRPr="00382204">
          <w:rPr>
            <w:rStyle w:val="Hyperlink"/>
          </w:rPr>
          <w:t>jay.wilkinson@simspon.edu</w:t>
        </w:r>
      </w:hyperlink>
      <w:r w:rsidR="004108EA">
        <w:t xml:space="preserve">) </w:t>
      </w:r>
      <w:r>
        <w:t>in the Office of International Edu</w:t>
      </w:r>
      <w:r w:rsidR="00D928F5">
        <w:t>c</w:t>
      </w:r>
      <w:r w:rsidR="0009033F">
        <w:t xml:space="preserve">ation.  </w:t>
      </w:r>
      <w:r>
        <w:t xml:space="preserve">Grant applications received after </w:t>
      </w:r>
      <w:r w:rsidR="00F0275C">
        <w:t xml:space="preserve">March </w:t>
      </w:r>
      <w:r w:rsidR="00701AC3">
        <w:t>2</w:t>
      </w:r>
      <w:r>
        <w:t xml:space="preserve"> </w:t>
      </w:r>
      <w:proofErr w:type="gramStart"/>
      <w:r>
        <w:t>will be considered</w:t>
      </w:r>
      <w:proofErr w:type="gramEnd"/>
      <w:r>
        <w:t xml:space="preserve"> on a rolling basis until funding is exhausted.</w:t>
      </w:r>
    </w:p>
    <w:p w:rsidR="00945EE4" w:rsidRDefault="004108EA" w:rsidP="00701AC3">
      <w:pPr>
        <w:pStyle w:val="ListParagraph"/>
        <w:numPr>
          <w:ilvl w:val="0"/>
          <w:numId w:val="7"/>
        </w:numPr>
        <w:spacing w:before="100" w:beforeAutospacing="1" w:after="100" w:afterAutospacing="1"/>
      </w:pPr>
      <w:r>
        <w:t>Applications should follow the format outlined below and include</w:t>
      </w:r>
      <w:r w:rsidR="00945EE4">
        <w:t xml:space="preserve"> the budget form </w:t>
      </w:r>
      <w:r w:rsidR="00151254">
        <w:t>available on the faculty resources section of the study abroad website (</w:t>
      </w:r>
      <w:hyperlink r:id="rId8" w:history="1">
        <w:r w:rsidR="00701AC3" w:rsidRPr="00FF7C5B">
          <w:rPr>
            <w:rStyle w:val="Hyperlink"/>
          </w:rPr>
          <w:t>https://simpson.edu/internal/study-abroad/resources/faculty</w:t>
        </w:r>
      </w:hyperlink>
      <w:r w:rsidR="00151254">
        <w:t>).</w:t>
      </w:r>
    </w:p>
    <w:p w:rsidR="0009033F" w:rsidRDefault="0009033F" w:rsidP="00A71B07">
      <w:pPr>
        <w:pStyle w:val="ListParagraph"/>
        <w:numPr>
          <w:ilvl w:val="0"/>
          <w:numId w:val="7"/>
        </w:numPr>
        <w:spacing w:before="100" w:beforeAutospacing="1" w:after="100" w:afterAutospacing="1"/>
      </w:pPr>
      <w:r>
        <w:t xml:space="preserve">Applicants are encouraged to review the </w:t>
      </w:r>
      <w:r w:rsidR="00A71B07">
        <w:t>“</w:t>
      </w:r>
      <w:r>
        <w:t xml:space="preserve">Guide for </w:t>
      </w:r>
      <w:r w:rsidR="00AC5FAF">
        <w:t xml:space="preserve">Review of </w:t>
      </w:r>
      <w:r>
        <w:t>International Travel Course Development Grants</w:t>
      </w:r>
      <w:r w:rsidR="00A71B07">
        <w:t>”</w:t>
      </w:r>
      <w:r>
        <w:t xml:space="preserve"> at the end of this document to ensure that their proposal is in alignment with the selection criteria set by the Study Abroad Committee (SAC) and the Academic Dean.</w:t>
      </w:r>
    </w:p>
    <w:p w:rsidR="00D928F5" w:rsidRDefault="00D928F5" w:rsidP="00A71B07">
      <w:pPr>
        <w:pStyle w:val="ListParagraph"/>
        <w:numPr>
          <w:ilvl w:val="0"/>
          <w:numId w:val="7"/>
        </w:numPr>
        <w:spacing w:before="100" w:beforeAutospacing="1" w:after="100" w:afterAutospacing="1"/>
      </w:pPr>
      <w:r>
        <w:t xml:space="preserve">The applications will be reviewed by members of the </w:t>
      </w:r>
      <w:r w:rsidR="0009033F">
        <w:t>SAC.</w:t>
      </w:r>
      <w:r w:rsidR="004108EA">
        <w:t xml:space="preserve"> </w:t>
      </w:r>
      <w:r w:rsidR="0009033F">
        <w:t xml:space="preserve">The committee’s </w:t>
      </w:r>
      <w:r>
        <w:t xml:space="preserve">recommendations </w:t>
      </w:r>
      <w:proofErr w:type="gramStart"/>
      <w:r>
        <w:t>will be forwarded</w:t>
      </w:r>
      <w:proofErr w:type="gramEnd"/>
      <w:r>
        <w:t xml:space="preserve"> to the </w:t>
      </w:r>
      <w:r w:rsidR="00A71B07">
        <w:t xml:space="preserve">Academic </w:t>
      </w:r>
      <w:r w:rsidR="007F11B5">
        <w:t>Dean</w:t>
      </w:r>
      <w:r w:rsidR="00C8778D">
        <w:t>,</w:t>
      </w:r>
      <w:r w:rsidR="007F11B5">
        <w:t xml:space="preserve"> who will make the final decision </w:t>
      </w:r>
      <w:r w:rsidR="0009033F">
        <w:t xml:space="preserve">by the </w:t>
      </w:r>
      <w:r w:rsidR="00997C26">
        <w:t>mid-</w:t>
      </w:r>
      <w:r w:rsidR="009C1561">
        <w:t>March</w:t>
      </w:r>
      <w:r w:rsidR="00752E39">
        <w:t xml:space="preserve"> </w:t>
      </w:r>
      <w:r w:rsidR="0009033F">
        <w:t>20</w:t>
      </w:r>
      <w:r w:rsidR="009C1561">
        <w:t>20</w:t>
      </w:r>
      <w:r w:rsidR="007F11B5">
        <w:t>.</w:t>
      </w:r>
    </w:p>
    <w:p w:rsidR="0009033F" w:rsidRDefault="0009033F" w:rsidP="00A71B07">
      <w:pPr>
        <w:pStyle w:val="ListParagraph"/>
        <w:numPr>
          <w:ilvl w:val="0"/>
          <w:numId w:val="7"/>
        </w:numPr>
        <w:spacing w:before="100" w:beforeAutospacing="1" w:after="100" w:afterAutospacing="1"/>
      </w:pPr>
      <w:r>
        <w:t xml:space="preserve">The </w:t>
      </w:r>
      <w:r w:rsidR="00997C26">
        <w:t xml:space="preserve">Director of International Education </w:t>
      </w:r>
      <w:r>
        <w:t xml:space="preserve">will communicate </w:t>
      </w:r>
      <w:r w:rsidR="00997C26">
        <w:t>the Academic Dean’s</w:t>
      </w:r>
      <w:r>
        <w:t xml:space="preserve"> decision</w:t>
      </w:r>
      <w:r w:rsidR="00CB2A5F">
        <w:t xml:space="preserve"> with each applicant</w:t>
      </w:r>
      <w:r>
        <w:t>.</w:t>
      </w:r>
    </w:p>
    <w:p w:rsidR="00EE0E64" w:rsidRPr="00395A67" w:rsidRDefault="00EE0E64" w:rsidP="00A71B07">
      <w:pPr>
        <w:pStyle w:val="ListParagraph"/>
        <w:numPr>
          <w:ilvl w:val="0"/>
          <w:numId w:val="7"/>
        </w:numPr>
        <w:spacing w:before="100" w:beforeAutospacing="1" w:after="100" w:afterAutospacing="1"/>
        <w:rPr>
          <w:highlight w:val="yellow"/>
        </w:rPr>
      </w:pPr>
      <w:r w:rsidRPr="00395A67">
        <w:rPr>
          <w:highlight w:val="yellow"/>
        </w:rPr>
        <w:t xml:space="preserve">Upon completion of the scouting trip, awarded faculty will submit a brief report to the </w:t>
      </w:r>
      <w:r w:rsidR="00D57172">
        <w:rPr>
          <w:highlight w:val="yellow"/>
        </w:rPr>
        <w:t xml:space="preserve">Director of </w:t>
      </w:r>
      <w:r w:rsidRPr="00395A67">
        <w:rPr>
          <w:highlight w:val="yellow"/>
        </w:rPr>
        <w:t xml:space="preserve">International Education </w:t>
      </w:r>
      <w:r w:rsidR="00CB2A5F" w:rsidRPr="00395A67">
        <w:rPr>
          <w:highlight w:val="yellow"/>
        </w:rPr>
        <w:t xml:space="preserve">within 30 days of returning </w:t>
      </w:r>
      <w:r w:rsidRPr="00395A67">
        <w:rPr>
          <w:highlight w:val="yellow"/>
        </w:rPr>
        <w:t xml:space="preserve">to summarize how the grant allowed </w:t>
      </w:r>
      <w:r w:rsidR="00CB2A5F" w:rsidRPr="00395A67">
        <w:rPr>
          <w:highlight w:val="yellow"/>
        </w:rPr>
        <w:t>him or her</w:t>
      </w:r>
      <w:r w:rsidRPr="00395A67">
        <w:rPr>
          <w:highlight w:val="yellow"/>
        </w:rPr>
        <w:t xml:space="preserve"> to improve the proposed course (by reducing costs to students, making connections with individuals and/or organizations, evaluating accommodations, acquiring unique course material, etc…)</w:t>
      </w:r>
    </w:p>
    <w:p w:rsidR="00735560" w:rsidRDefault="00735560"/>
    <w:p w:rsidR="006C250B" w:rsidRDefault="006C250B">
      <w:pPr>
        <w:rPr>
          <w:u w:val="single"/>
        </w:rPr>
      </w:pPr>
      <w:r>
        <w:rPr>
          <w:u w:val="single"/>
        </w:rPr>
        <w:t>Projected Expenses</w:t>
      </w:r>
    </w:p>
    <w:p w:rsidR="00A71B07" w:rsidRPr="006C250B" w:rsidRDefault="00A71B07"/>
    <w:p w:rsidR="006C250B" w:rsidRDefault="006C250B">
      <w:r>
        <w:t xml:space="preserve">Each award will </w:t>
      </w:r>
      <w:r w:rsidR="0089036C">
        <w:t>amount to</w:t>
      </w:r>
      <w:r>
        <w:t xml:space="preserve"> </w:t>
      </w:r>
      <w:r w:rsidR="009C2C9A">
        <w:t>up to $2,000</w:t>
      </w:r>
      <w:r w:rsidR="00D3121B">
        <w:t xml:space="preserve">.  </w:t>
      </w:r>
      <w:r>
        <w:t xml:space="preserve">International travel course development funds can be used to cover transportation, lodging, and meals, as well as any excursions which might be included as a future travel course activity.  </w:t>
      </w:r>
      <w:r w:rsidR="00316970">
        <w:t>The grant may not be taken as a stipend.  Upon completion of travel, f</w:t>
      </w:r>
      <w:r>
        <w:t xml:space="preserve">aculty </w:t>
      </w:r>
      <w:r w:rsidR="00316970">
        <w:t xml:space="preserve">members </w:t>
      </w:r>
      <w:r>
        <w:t xml:space="preserve">must </w:t>
      </w:r>
      <w:r w:rsidR="002C56F4">
        <w:t xml:space="preserve">complete the </w:t>
      </w:r>
      <w:r w:rsidR="00316970">
        <w:t>c</w:t>
      </w:r>
      <w:r w:rsidR="002C56F4">
        <w:t>ollege’s travel reimbursement form a</w:t>
      </w:r>
      <w:r w:rsidR="00316970">
        <w:t>nd provide</w:t>
      </w:r>
      <w:r w:rsidR="002C56F4">
        <w:t xml:space="preserve"> all original </w:t>
      </w:r>
      <w:r>
        <w:t>expense rece</w:t>
      </w:r>
      <w:r w:rsidR="002C56F4">
        <w:t>ipts up to the amount granted</w:t>
      </w:r>
      <w:r w:rsidR="00752E39">
        <w:t xml:space="preserve"> to the </w:t>
      </w:r>
      <w:r w:rsidR="001B1C73">
        <w:t>Director of International Education</w:t>
      </w:r>
      <w:r w:rsidR="002C56F4">
        <w:t xml:space="preserve">. </w:t>
      </w:r>
      <w:r w:rsidR="00316970">
        <w:t>As a reminder, r</w:t>
      </w:r>
      <w:r w:rsidR="002C56F4" w:rsidRPr="002C56F4">
        <w:rPr>
          <w:color w:val="000000"/>
        </w:rPr>
        <w:t>eceipts for meals must include an itemized restaurant receipt showing the food/beverage purchased.</w:t>
      </w:r>
      <w:r w:rsidR="002C56F4">
        <w:rPr>
          <w:rFonts w:ascii="Verdana" w:hAnsi="Verdana"/>
          <w:color w:val="000000"/>
          <w:sz w:val="18"/>
          <w:szCs w:val="18"/>
        </w:rPr>
        <w:t xml:space="preserve">  </w:t>
      </w:r>
    </w:p>
    <w:p w:rsidR="006C250B" w:rsidRDefault="006C250B"/>
    <w:p w:rsidR="006C250B" w:rsidRDefault="004C1702">
      <w:r>
        <w:t xml:space="preserve">For </w:t>
      </w:r>
      <w:r w:rsidR="006C250B">
        <w:t>questions about t</w:t>
      </w:r>
      <w:r w:rsidR="00A74640">
        <w:t>he grant</w:t>
      </w:r>
      <w:r>
        <w:t xml:space="preserve">, </w:t>
      </w:r>
      <w:r w:rsidR="00A74640">
        <w:t>contact</w:t>
      </w:r>
      <w:r w:rsidR="00DA47BB">
        <w:t xml:space="preserve"> </w:t>
      </w:r>
      <w:r w:rsidR="00395A67">
        <w:t xml:space="preserve">Director of </w:t>
      </w:r>
      <w:r w:rsidR="006C250B">
        <w:t xml:space="preserve">International Education </w:t>
      </w:r>
      <w:r w:rsidR="00BD5D88">
        <w:t>Jay Wilkinson</w:t>
      </w:r>
      <w:r w:rsidR="00DA47BB">
        <w:t xml:space="preserve"> </w:t>
      </w:r>
      <w:r w:rsidR="00BD5D88">
        <w:t xml:space="preserve">at </w:t>
      </w:r>
      <w:hyperlink r:id="rId9" w:history="1">
        <w:r w:rsidR="00BD5D88" w:rsidRPr="00382204">
          <w:rPr>
            <w:rStyle w:val="Hyperlink"/>
          </w:rPr>
          <w:t>jay.wilkinson@simspon.edu</w:t>
        </w:r>
      </w:hyperlink>
      <w:r w:rsidR="0076327B">
        <w:t xml:space="preserve"> or x1288.</w:t>
      </w:r>
    </w:p>
    <w:p w:rsidR="006C250B" w:rsidRDefault="006C250B" w:rsidP="006C250B">
      <w:pPr>
        <w:jc w:val="center"/>
        <w:rPr>
          <w:b/>
        </w:rPr>
      </w:pPr>
      <w:r>
        <w:br w:type="page"/>
      </w:r>
      <w:r w:rsidRPr="00237466">
        <w:rPr>
          <w:b/>
        </w:rPr>
        <w:lastRenderedPageBreak/>
        <w:t xml:space="preserve">International Travel Course </w:t>
      </w:r>
      <w:r w:rsidR="00324410">
        <w:rPr>
          <w:b/>
        </w:rPr>
        <w:t>D</w:t>
      </w:r>
      <w:r w:rsidRPr="00237466">
        <w:rPr>
          <w:b/>
        </w:rPr>
        <w:t xml:space="preserve">evelopment </w:t>
      </w:r>
      <w:r w:rsidR="00324410">
        <w:rPr>
          <w:b/>
        </w:rPr>
        <w:t>G</w:t>
      </w:r>
      <w:r>
        <w:rPr>
          <w:b/>
        </w:rPr>
        <w:t>rants</w:t>
      </w:r>
      <w:r w:rsidRPr="00237466">
        <w:rPr>
          <w:b/>
        </w:rPr>
        <w:t xml:space="preserve"> </w:t>
      </w:r>
    </w:p>
    <w:p w:rsidR="008B3AF5" w:rsidRDefault="006C250B" w:rsidP="006C250B">
      <w:pPr>
        <w:jc w:val="center"/>
        <w:rPr>
          <w:b/>
        </w:rPr>
      </w:pPr>
      <w:proofErr w:type="gramStart"/>
      <w:r w:rsidRPr="00237466">
        <w:rPr>
          <w:b/>
        </w:rPr>
        <w:t>for</w:t>
      </w:r>
      <w:proofErr w:type="gramEnd"/>
      <w:r w:rsidRPr="00237466">
        <w:rPr>
          <w:b/>
        </w:rPr>
        <w:t xml:space="preserve"> </w:t>
      </w:r>
      <w:r w:rsidR="009C1561">
        <w:rPr>
          <w:b/>
        </w:rPr>
        <w:t>May</w:t>
      </w:r>
      <w:r w:rsidRPr="00237466">
        <w:rPr>
          <w:b/>
        </w:rPr>
        <w:t xml:space="preserve"> 20</w:t>
      </w:r>
      <w:r w:rsidR="009C1561">
        <w:rPr>
          <w:b/>
        </w:rPr>
        <w:t>20</w:t>
      </w:r>
    </w:p>
    <w:p w:rsidR="006C250B" w:rsidRDefault="006C250B" w:rsidP="006C250B">
      <w:pPr>
        <w:jc w:val="center"/>
        <w:rPr>
          <w:b/>
        </w:rPr>
      </w:pPr>
      <w:r>
        <w:rPr>
          <w:b/>
        </w:rPr>
        <w:t>Format for Applications to the International Travel Course Development Fund</w:t>
      </w:r>
    </w:p>
    <w:p w:rsidR="006C250B" w:rsidRDefault="006C250B" w:rsidP="006C250B">
      <w:pPr>
        <w:rPr>
          <w:b/>
        </w:rPr>
      </w:pPr>
    </w:p>
    <w:p w:rsidR="00A22E7A" w:rsidRDefault="00A22E7A" w:rsidP="006C250B"/>
    <w:p w:rsidR="00A22E7A" w:rsidRDefault="00A22E7A" w:rsidP="006C250B">
      <w:r>
        <w:t xml:space="preserve">Please submit your application for </w:t>
      </w:r>
      <w:r w:rsidRPr="00A22E7A">
        <w:t>International Travel Course Development Grants</w:t>
      </w:r>
      <w:r>
        <w:t xml:space="preserve"> by </w:t>
      </w:r>
      <w:r w:rsidR="00701AC3">
        <w:t>Mon</w:t>
      </w:r>
      <w:r w:rsidR="00675569">
        <w:t>day</w:t>
      </w:r>
      <w:r>
        <w:t xml:space="preserve">, </w:t>
      </w:r>
      <w:r w:rsidR="00997C26">
        <w:t>March</w:t>
      </w:r>
      <w:r w:rsidR="00CB2A5F">
        <w:t xml:space="preserve"> </w:t>
      </w:r>
      <w:r w:rsidR="00701AC3">
        <w:t>2</w:t>
      </w:r>
      <w:r w:rsidR="009C1561">
        <w:t>, 2020</w:t>
      </w:r>
      <w:r>
        <w:t>.   Please adhere to the format outlined below by including the following information:</w:t>
      </w:r>
    </w:p>
    <w:p w:rsidR="003E6912" w:rsidRDefault="003E6912" w:rsidP="006C250B"/>
    <w:p w:rsidR="003E6912" w:rsidRPr="00A22E7A" w:rsidRDefault="003E6912" w:rsidP="006C250B"/>
    <w:p w:rsidR="000B780B" w:rsidRDefault="000B780B" w:rsidP="006C250B">
      <w:pPr>
        <w:rPr>
          <w:b/>
        </w:rPr>
      </w:pPr>
    </w:p>
    <w:p w:rsidR="006C250B" w:rsidRDefault="006C250B" w:rsidP="006C250B">
      <w:r>
        <w:t xml:space="preserve">1. </w:t>
      </w:r>
      <w:r w:rsidR="00AE4F1A">
        <w:t xml:space="preserve"> </w:t>
      </w:r>
      <w:r w:rsidR="00D702EB">
        <w:t>Your n</w:t>
      </w:r>
      <w:r w:rsidR="0072469C">
        <w:t xml:space="preserve">ame </w:t>
      </w:r>
      <w:r w:rsidR="00D702EB">
        <w:t>as</w:t>
      </w:r>
      <w:r w:rsidR="0072469C">
        <w:t xml:space="preserve"> the applicant </w:t>
      </w:r>
      <w:r w:rsidR="00B73E1A">
        <w:t xml:space="preserve">applying </w:t>
      </w:r>
      <w:r w:rsidR="0072469C">
        <w:t>for funding</w:t>
      </w:r>
      <w:r w:rsidR="00243182">
        <w:t>.</w:t>
      </w:r>
      <w:r w:rsidR="000B780B">
        <w:t xml:space="preserve"> </w:t>
      </w:r>
    </w:p>
    <w:p w:rsidR="006C250B" w:rsidRDefault="006C250B" w:rsidP="006C250B"/>
    <w:p w:rsidR="0072469C" w:rsidRDefault="006C250B" w:rsidP="006C250B">
      <w:r>
        <w:t xml:space="preserve">2. </w:t>
      </w:r>
      <w:r w:rsidR="000B780B">
        <w:t xml:space="preserve"> </w:t>
      </w:r>
      <w:r w:rsidR="0072469C">
        <w:t xml:space="preserve">Course title (can be tentative, if </w:t>
      </w:r>
      <w:r w:rsidR="00AE4F1A">
        <w:t>the course has</w:t>
      </w:r>
      <w:r w:rsidR="00C214C6">
        <w:t xml:space="preserve"> not yet been</w:t>
      </w:r>
      <w:r w:rsidR="0072469C">
        <w:t xml:space="preserve"> approved)</w:t>
      </w:r>
      <w:r w:rsidR="00243182">
        <w:t>.</w:t>
      </w:r>
    </w:p>
    <w:p w:rsidR="000B780B" w:rsidRDefault="0072469C" w:rsidP="006C250B">
      <w:r>
        <w:t xml:space="preserve"> </w:t>
      </w:r>
    </w:p>
    <w:p w:rsidR="00AE4F1A" w:rsidRDefault="000B780B" w:rsidP="006C250B">
      <w:r>
        <w:t xml:space="preserve">3.  Name of </w:t>
      </w:r>
      <w:r w:rsidR="0072469C">
        <w:t>course’s co-i</w:t>
      </w:r>
      <w:r w:rsidR="00AE4F1A">
        <w:t>nstruct</w:t>
      </w:r>
      <w:r w:rsidR="00C214C6">
        <w:t>or, if any, and indicate if s/he</w:t>
      </w:r>
      <w:r w:rsidR="00AE4F1A">
        <w:t xml:space="preserve"> will or will not also be applying separately for travel course development funding for this course</w:t>
      </w:r>
      <w:r w:rsidR="00243182">
        <w:t>.</w:t>
      </w:r>
    </w:p>
    <w:p w:rsidR="006C250B" w:rsidRDefault="006C250B" w:rsidP="006C250B"/>
    <w:p w:rsidR="00AE4F1A" w:rsidRDefault="0072469C" w:rsidP="00AE4F1A">
      <w:r>
        <w:t>4</w:t>
      </w:r>
      <w:r w:rsidR="006C250B">
        <w:t xml:space="preserve">. </w:t>
      </w:r>
      <w:r w:rsidR="000B780B">
        <w:t xml:space="preserve"> </w:t>
      </w:r>
      <w:r w:rsidR="00AE4F1A">
        <w:t xml:space="preserve">Information about when you intend to </w:t>
      </w:r>
      <w:r w:rsidR="00243182">
        <w:t>re-offer</w:t>
      </w:r>
      <w:r w:rsidR="00AE4F1A">
        <w:t xml:space="preserve"> the course</w:t>
      </w:r>
      <w:r w:rsidR="00CB2A5F">
        <w:t>, in addition to MT 20</w:t>
      </w:r>
      <w:r w:rsidR="009C1561">
        <w:t>2</w:t>
      </w:r>
      <w:r w:rsidR="00CB2A5F">
        <w:t>1</w:t>
      </w:r>
      <w:r w:rsidR="00243182">
        <w:t>.</w:t>
      </w:r>
    </w:p>
    <w:p w:rsidR="00AE4F1A" w:rsidRDefault="00AE4F1A" w:rsidP="006C250B"/>
    <w:p w:rsidR="00AE4F1A" w:rsidRDefault="0072469C" w:rsidP="00AE4F1A">
      <w:r>
        <w:t>5</w:t>
      </w:r>
      <w:r w:rsidR="00F16D46">
        <w:t xml:space="preserve">. </w:t>
      </w:r>
      <w:r w:rsidR="000B780B">
        <w:t xml:space="preserve"> </w:t>
      </w:r>
      <w:r w:rsidR="00AE4F1A">
        <w:t>A description of the proposed course and the rationale for its location</w:t>
      </w:r>
      <w:r w:rsidR="003B046C">
        <w:t>,</w:t>
      </w:r>
      <w:r w:rsidR="00AE4F1A">
        <w:t xml:space="preserve"> for which funding is being sought</w:t>
      </w:r>
      <w:r w:rsidR="00243182">
        <w:t>.</w:t>
      </w:r>
    </w:p>
    <w:p w:rsidR="00737238" w:rsidRDefault="00737238" w:rsidP="00AE4F1A"/>
    <w:p w:rsidR="00243182" w:rsidRDefault="00737238" w:rsidP="00AE4F1A">
      <w:r>
        <w:t xml:space="preserve">6.  Information about your </w:t>
      </w:r>
      <w:r w:rsidR="00243182">
        <w:t xml:space="preserve">current </w:t>
      </w:r>
      <w:r>
        <w:t>familiarity with the location you propose to visit</w:t>
      </w:r>
    </w:p>
    <w:p w:rsidR="00243182" w:rsidRDefault="00243182" w:rsidP="00243182">
      <w:pPr>
        <w:pStyle w:val="ListParagraph"/>
        <w:numPr>
          <w:ilvl w:val="0"/>
          <w:numId w:val="10"/>
        </w:numPr>
      </w:pPr>
      <w:r>
        <w:t>Have you studied or conducted research related to this location or culture?</w:t>
      </w:r>
    </w:p>
    <w:p w:rsidR="00243182" w:rsidRDefault="00243182" w:rsidP="00243182">
      <w:pPr>
        <w:pStyle w:val="ListParagraph"/>
        <w:numPr>
          <w:ilvl w:val="0"/>
          <w:numId w:val="10"/>
        </w:numPr>
      </w:pPr>
      <w:r>
        <w:t>Have you visited the country previously, and in what capacity (lived, worked, vacationed, etc…)?</w:t>
      </w:r>
    </w:p>
    <w:p w:rsidR="00737238" w:rsidRDefault="00243182" w:rsidP="00243182">
      <w:pPr>
        <w:pStyle w:val="ListParagraph"/>
        <w:numPr>
          <w:ilvl w:val="0"/>
          <w:numId w:val="10"/>
        </w:numPr>
      </w:pPr>
      <w:r>
        <w:t>Do you have any connections in the country that you will use as resources for the proposed course?</w:t>
      </w:r>
    </w:p>
    <w:p w:rsidR="00243182" w:rsidRDefault="00243182" w:rsidP="00243182">
      <w:pPr>
        <w:pStyle w:val="ListParagraph"/>
        <w:numPr>
          <w:ilvl w:val="0"/>
          <w:numId w:val="10"/>
        </w:numPr>
      </w:pPr>
      <w:r>
        <w:t>If traveling to a non-English-speaking country, do you speak the local language?</w:t>
      </w:r>
    </w:p>
    <w:p w:rsidR="00AE4F1A" w:rsidRDefault="00AE4F1A" w:rsidP="00AE4F1A"/>
    <w:p w:rsidR="00A22E7A" w:rsidRDefault="00737238" w:rsidP="00F16D46">
      <w:r>
        <w:t>7</w:t>
      </w:r>
      <w:r w:rsidR="00F16D46">
        <w:t xml:space="preserve">. </w:t>
      </w:r>
      <w:r w:rsidR="000B780B">
        <w:t xml:space="preserve"> </w:t>
      </w:r>
      <w:r w:rsidR="00F16D46">
        <w:t xml:space="preserve">A description of how you intend to use the funding, and how the money will help develop the course.  </w:t>
      </w:r>
      <w:r w:rsidR="00A22E7A">
        <w:t>Please include the following:</w:t>
      </w:r>
    </w:p>
    <w:p w:rsidR="00674DAD" w:rsidRDefault="00A22E7A" w:rsidP="00A22E7A">
      <w:pPr>
        <w:pStyle w:val="ListParagraph"/>
        <w:numPr>
          <w:ilvl w:val="0"/>
          <w:numId w:val="11"/>
        </w:numPr>
      </w:pPr>
      <w:r>
        <w:t>A s</w:t>
      </w:r>
      <w:r w:rsidR="00F16D46">
        <w:t>pecific description of your anticipated activities, including location, schedules or itineraries.</w:t>
      </w:r>
    </w:p>
    <w:p w:rsidR="00A22E7A" w:rsidRDefault="00674DAD" w:rsidP="00A22E7A">
      <w:pPr>
        <w:pStyle w:val="ListParagraph"/>
        <w:numPr>
          <w:ilvl w:val="0"/>
          <w:numId w:val="11"/>
        </w:numPr>
      </w:pPr>
      <w:r>
        <w:t xml:space="preserve">How you plan to use the funds to </w:t>
      </w:r>
      <w:r w:rsidR="00036D05">
        <w:t>facilitate</w:t>
      </w:r>
      <w:r>
        <w:t xml:space="preserve"> </w:t>
      </w:r>
      <w:r w:rsidR="00036D05">
        <w:t xml:space="preserve">your </w:t>
      </w:r>
      <w:r>
        <w:t>plan</w:t>
      </w:r>
      <w:r w:rsidR="00036D05">
        <w:t>ning</w:t>
      </w:r>
      <w:r>
        <w:t xml:space="preserve"> of the </w:t>
      </w:r>
      <w:r w:rsidR="00036D05">
        <w:t xml:space="preserve">course’s </w:t>
      </w:r>
      <w:r>
        <w:t>logistics rather than using a third-party vendor.</w:t>
      </w:r>
    </w:p>
    <w:p w:rsidR="00F16D46" w:rsidRDefault="00A22E7A" w:rsidP="00A22E7A">
      <w:pPr>
        <w:pStyle w:val="ListParagraph"/>
        <w:numPr>
          <w:ilvl w:val="0"/>
          <w:numId w:val="11"/>
        </w:numPr>
      </w:pPr>
      <w:r>
        <w:t>How you plan to use funds to make contact with in-country resources.</w:t>
      </w:r>
    </w:p>
    <w:p w:rsidR="00A22E7A" w:rsidRDefault="00A22E7A" w:rsidP="00A22E7A">
      <w:pPr>
        <w:pStyle w:val="ListParagraph"/>
        <w:numPr>
          <w:ilvl w:val="0"/>
          <w:numId w:val="11"/>
        </w:numPr>
      </w:pPr>
      <w:r>
        <w:t>How you plan to use the funds to enhance the academic content of the course.</w:t>
      </w:r>
    </w:p>
    <w:p w:rsidR="00A22E7A" w:rsidRDefault="00A22E7A" w:rsidP="00A22E7A">
      <w:pPr>
        <w:pStyle w:val="ListParagraph"/>
        <w:numPr>
          <w:ilvl w:val="0"/>
          <w:numId w:val="11"/>
        </w:numPr>
      </w:pPr>
      <w:r>
        <w:t>How you plan to use the funds to reduce the cost of the course to students.</w:t>
      </w:r>
    </w:p>
    <w:p w:rsidR="004B385A" w:rsidRDefault="00A22E7A" w:rsidP="004B385A">
      <w:pPr>
        <w:pStyle w:val="ListParagraph"/>
        <w:numPr>
          <w:ilvl w:val="0"/>
          <w:numId w:val="11"/>
        </w:numPr>
      </w:pPr>
      <w:r>
        <w:t>What you will accomplish by traveling to the site rather than researching without travel.</w:t>
      </w:r>
    </w:p>
    <w:p w:rsidR="00AE4F1A" w:rsidRDefault="00AE4F1A" w:rsidP="00F16D46"/>
    <w:p w:rsidR="00A22E7A" w:rsidRDefault="00737238" w:rsidP="00F16D46">
      <w:r>
        <w:t>8</w:t>
      </w:r>
      <w:r w:rsidR="00AE4F1A">
        <w:t xml:space="preserve">.  </w:t>
      </w:r>
      <w:r w:rsidR="00A22E7A">
        <w:t xml:space="preserve">A complete budget for the pre-course scouting project.  The budget </w:t>
      </w:r>
      <w:proofErr w:type="gramStart"/>
      <w:r w:rsidR="00A22E7A">
        <w:t>should be submitted</w:t>
      </w:r>
      <w:proofErr w:type="gramEnd"/>
      <w:r w:rsidR="00A22E7A">
        <w:t xml:space="preserve"> using the Excel form on the faculty resources section of the study abroad website (</w:t>
      </w:r>
      <w:hyperlink r:id="rId10" w:history="1">
        <w:r w:rsidR="00701AC3" w:rsidRPr="00FF7C5B">
          <w:rPr>
            <w:rStyle w:val="Hyperlink"/>
          </w:rPr>
          <w:t>https://simpson.edu/internal/study-abroad/resources/faculty</w:t>
        </w:r>
      </w:hyperlink>
      <w:r w:rsidR="00701AC3">
        <w:t>)</w:t>
      </w:r>
      <w:bookmarkStart w:id="0" w:name="_GoBack"/>
      <w:bookmarkEnd w:id="0"/>
      <w:r w:rsidR="00A22E7A">
        <w:t xml:space="preserve">.  Once you have filled in the form, please use “Save As” to save the form and then email a copy of the file along with the narrative portion of your grant application to </w:t>
      </w:r>
      <w:hyperlink r:id="rId11" w:history="1">
        <w:r w:rsidR="00A22E7A" w:rsidRPr="00382204">
          <w:rPr>
            <w:rStyle w:val="Hyperlink"/>
          </w:rPr>
          <w:t>jay.wilkinson@simpson.edu</w:t>
        </w:r>
      </w:hyperlink>
      <w:r w:rsidR="00A22E7A">
        <w:t>.  If you’re having difficulties with the budget, the form, or anything related to this process, please feel free to contact Jay in the Office of International Education (x1288) for assistance</w:t>
      </w:r>
    </w:p>
    <w:p w:rsidR="00A22E7A" w:rsidRDefault="00A22E7A" w:rsidP="00F16D46"/>
    <w:p w:rsidR="00AE4F1A" w:rsidRDefault="00AE4F1A" w:rsidP="00F16D46">
      <w:r>
        <w:t>Please indicate whether or not you are willing to allow your grant application to be used as a sample in the future.</w:t>
      </w:r>
    </w:p>
    <w:p w:rsidR="00F16D46" w:rsidRDefault="00F16D46" w:rsidP="006C250B"/>
    <w:p w:rsidR="00316970" w:rsidRDefault="00316970" w:rsidP="002C56F4"/>
    <w:p w:rsidR="00AC5FAF" w:rsidRPr="00C22B54" w:rsidRDefault="00AC5FAF" w:rsidP="00E24F5F">
      <w:pPr>
        <w:jc w:val="center"/>
        <w:rPr>
          <w:b/>
          <w:szCs w:val="20"/>
        </w:rPr>
      </w:pPr>
      <w:r>
        <w:br w:type="page"/>
      </w:r>
      <w:r w:rsidRPr="00C22B54">
        <w:rPr>
          <w:b/>
          <w:szCs w:val="20"/>
        </w:rPr>
        <w:lastRenderedPageBreak/>
        <w:t xml:space="preserve">Guide for </w:t>
      </w:r>
      <w:r>
        <w:rPr>
          <w:b/>
          <w:szCs w:val="20"/>
        </w:rPr>
        <w:t xml:space="preserve">Review of </w:t>
      </w:r>
      <w:r w:rsidRPr="00C22B54">
        <w:rPr>
          <w:b/>
          <w:szCs w:val="20"/>
        </w:rPr>
        <w:t>International Travel Course Development Grants</w:t>
      </w:r>
    </w:p>
    <w:p w:rsidR="00AC5FAF" w:rsidRPr="00C22B54" w:rsidRDefault="00690BEB" w:rsidP="00AC5FAF">
      <w:pPr>
        <w:spacing w:line="360" w:lineRule="auto"/>
        <w:jc w:val="center"/>
        <w:rPr>
          <w:b/>
          <w:szCs w:val="20"/>
        </w:rPr>
      </w:pPr>
      <w:r>
        <w:rPr>
          <w:b/>
          <w:szCs w:val="20"/>
        </w:rPr>
        <w:t>(</w:t>
      </w:r>
      <w:proofErr w:type="gramStart"/>
      <w:r>
        <w:rPr>
          <w:b/>
          <w:szCs w:val="20"/>
        </w:rPr>
        <w:t>for</w:t>
      </w:r>
      <w:proofErr w:type="gramEnd"/>
      <w:r>
        <w:rPr>
          <w:b/>
          <w:szCs w:val="20"/>
        </w:rPr>
        <w:t xml:space="preserve"> use by the </w:t>
      </w:r>
      <w:r w:rsidR="00AC5FAF" w:rsidRPr="00C22B54">
        <w:rPr>
          <w:b/>
          <w:szCs w:val="20"/>
        </w:rPr>
        <w:t>Study Abroad Committee</w:t>
      </w:r>
      <w:r>
        <w:rPr>
          <w:b/>
          <w:szCs w:val="20"/>
        </w:rPr>
        <w:t>)</w:t>
      </w:r>
    </w:p>
    <w:p w:rsidR="00AC5FAF" w:rsidRPr="00C22B54" w:rsidRDefault="00AC5FAF" w:rsidP="00AC5FAF">
      <w:pPr>
        <w:spacing w:line="360" w:lineRule="auto"/>
        <w:jc w:val="center"/>
        <w:rPr>
          <w:b/>
          <w:sz w:val="20"/>
          <w:szCs w:val="20"/>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860"/>
      </w:tblGrid>
      <w:tr w:rsidR="00AC5FAF" w:rsidRPr="00C22B54" w:rsidTr="00C87171">
        <w:trPr>
          <w:trHeight w:val="458"/>
        </w:trPr>
        <w:tc>
          <w:tcPr>
            <w:tcW w:w="10638" w:type="dxa"/>
            <w:gridSpan w:val="2"/>
          </w:tcPr>
          <w:p w:rsidR="00AC5FAF" w:rsidRPr="00C22B54" w:rsidRDefault="00AC5FAF" w:rsidP="00C87171">
            <w:pPr>
              <w:rPr>
                <w:sz w:val="20"/>
                <w:szCs w:val="20"/>
              </w:rPr>
            </w:pPr>
            <w:r w:rsidRPr="00C22B54">
              <w:rPr>
                <w:sz w:val="20"/>
                <w:szCs w:val="20"/>
              </w:rPr>
              <w:t>Name of the applicant applying for funding:</w:t>
            </w:r>
          </w:p>
        </w:tc>
      </w:tr>
      <w:tr w:rsidR="00AC5FAF" w:rsidRPr="00C22B54" w:rsidTr="00C87171">
        <w:trPr>
          <w:trHeight w:val="530"/>
        </w:trPr>
        <w:tc>
          <w:tcPr>
            <w:tcW w:w="10638" w:type="dxa"/>
            <w:gridSpan w:val="2"/>
          </w:tcPr>
          <w:p w:rsidR="00AC5FAF" w:rsidRPr="00C22B54" w:rsidRDefault="00AC5FAF" w:rsidP="00C87171">
            <w:pPr>
              <w:rPr>
                <w:sz w:val="20"/>
                <w:szCs w:val="20"/>
              </w:rPr>
            </w:pPr>
            <w:r w:rsidRPr="00C22B54">
              <w:rPr>
                <w:sz w:val="20"/>
                <w:szCs w:val="20"/>
              </w:rPr>
              <w:t xml:space="preserve">Course title:  </w:t>
            </w:r>
          </w:p>
        </w:tc>
      </w:tr>
      <w:tr w:rsidR="00AC5FAF" w:rsidRPr="00C22B54" w:rsidTr="00C87171">
        <w:trPr>
          <w:trHeight w:val="548"/>
        </w:trPr>
        <w:tc>
          <w:tcPr>
            <w:tcW w:w="5778" w:type="dxa"/>
          </w:tcPr>
          <w:p w:rsidR="00AC5FAF" w:rsidRPr="00C22B54" w:rsidRDefault="00AC5FAF" w:rsidP="00C87171">
            <w:pPr>
              <w:rPr>
                <w:b/>
                <w:i/>
                <w:sz w:val="20"/>
                <w:szCs w:val="20"/>
              </w:rPr>
            </w:pPr>
            <w:r w:rsidRPr="00C22B54">
              <w:rPr>
                <w:b/>
                <w:i/>
                <w:sz w:val="20"/>
                <w:szCs w:val="20"/>
              </w:rPr>
              <w:t>Criteria from Call for Proposals</w:t>
            </w:r>
          </w:p>
        </w:tc>
        <w:tc>
          <w:tcPr>
            <w:tcW w:w="4860" w:type="dxa"/>
          </w:tcPr>
          <w:p w:rsidR="00AC5FAF" w:rsidRPr="00C22B54" w:rsidRDefault="00AC5FAF" w:rsidP="00C87171">
            <w:pPr>
              <w:rPr>
                <w:b/>
                <w:i/>
                <w:sz w:val="20"/>
                <w:szCs w:val="20"/>
              </w:rPr>
            </w:pPr>
            <w:r w:rsidRPr="00C22B54">
              <w:rPr>
                <w:b/>
                <w:i/>
                <w:sz w:val="20"/>
                <w:szCs w:val="20"/>
              </w:rPr>
              <w:t xml:space="preserve">Notes and </w:t>
            </w:r>
          </w:p>
          <w:p w:rsidR="00AC5FAF" w:rsidRPr="00C22B54" w:rsidRDefault="00AC5FAF" w:rsidP="00C87171">
            <w:pPr>
              <w:rPr>
                <w:b/>
                <w:i/>
                <w:sz w:val="20"/>
                <w:szCs w:val="20"/>
              </w:rPr>
            </w:pPr>
            <w:r w:rsidRPr="00C22B54">
              <w:rPr>
                <w:b/>
                <w:i/>
                <w:sz w:val="20"/>
                <w:szCs w:val="20"/>
              </w:rPr>
              <w:t>Ratings (rate 1-5, 5=Very Strong)</w:t>
            </w:r>
          </w:p>
        </w:tc>
      </w:tr>
      <w:tr w:rsidR="00AC5FAF" w:rsidRPr="00C22B54" w:rsidTr="00C87171">
        <w:trPr>
          <w:trHeight w:val="845"/>
        </w:trPr>
        <w:tc>
          <w:tcPr>
            <w:tcW w:w="5778" w:type="dxa"/>
          </w:tcPr>
          <w:p w:rsidR="00AC5FAF" w:rsidRPr="00C22B54" w:rsidRDefault="00AC5FAF" w:rsidP="009C1561">
            <w:pPr>
              <w:contextualSpacing/>
              <w:rPr>
                <w:sz w:val="20"/>
                <w:szCs w:val="20"/>
              </w:rPr>
            </w:pPr>
            <w:r w:rsidRPr="00C22B54">
              <w:rPr>
                <w:sz w:val="20"/>
                <w:szCs w:val="20"/>
              </w:rPr>
              <w:t>Applicant has a full-time contract for 201</w:t>
            </w:r>
            <w:r w:rsidR="009C1561">
              <w:rPr>
                <w:sz w:val="20"/>
                <w:szCs w:val="20"/>
              </w:rPr>
              <w:t>9</w:t>
            </w:r>
            <w:r w:rsidRPr="00C22B54">
              <w:rPr>
                <w:sz w:val="20"/>
                <w:szCs w:val="20"/>
              </w:rPr>
              <w:t>-</w:t>
            </w:r>
            <w:proofErr w:type="gramStart"/>
            <w:r w:rsidRPr="00C22B54">
              <w:rPr>
                <w:sz w:val="20"/>
                <w:szCs w:val="20"/>
              </w:rPr>
              <w:t>20</w:t>
            </w:r>
            <w:r w:rsidR="009C1561">
              <w:rPr>
                <w:sz w:val="20"/>
                <w:szCs w:val="20"/>
              </w:rPr>
              <w:t>20</w:t>
            </w:r>
            <w:r w:rsidRPr="00C22B54">
              <w:rPr>
                <w:sz w:val="20"/>
                <w:szCs w:val="20"/>
              </w:rPr>
              <w:t>?</w:t>
            </w:r>
            <w:proofErr w:type="gramEnd"/>
          </w:p>
        </w:tc>
        <w:tc>
          <w:tcPr>
            <w:tcW w:w="4860" w:type="dxa"/>
          </w:tcPr>
          <w:p w:rsidR="00AC5FAF" w:rsidRPr="00C22B54" w:rsidRDefault="00AC5FAF" w:rsidP="00C87171">
            <w:pPr>
              <w:contextualSpacing/>
              <w:rPr>
                <w:sz w:val="20"/>
                <w:szCs w:val="20"/>
              </w:rPr>
            </w:pPr>
            <w:r w:rsidRPr="00C22B54">
              <w:rPr>
                <w:sz w:val="20"/>
                <w:szCs w:val="20"/>
              </w:rPr>
              <w:t xml:space="preserve">Yes       No  </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00"/>
        </w:trPr>
        <w:tc>
          <w:tcPr>
            <w:tcW w:w="5778" w:type="dxa"/>
          </w:tcPr>
          <w:p w:rsidR="00AC5FAF" w:rsidRPr="00C22B54" w:rsidRDefault="00AC5FAF" w:rsidP="009C1561">
            <w:pPr>
              <w:contextualSpacing/>
              <w:rPr>
                <w:sz w:val="20"/>
                <w:szCs w:val="20"/>
              </w:rPr>
            </w:pPr>
            <w:r w:rsidRPr="00C22B54">
              <w:rPr>
                <w:sz w:val="20"/>
                <w:szCs w:val="20"/>
              </w:rPr>
              <w:t>Course has been proposed and</w:t>
            </w:r>
            <w:r w:rsidR="007E03CE">
              <w:rPr>
                <w:sz w:val="20"/>
                <w:szCs w:val="20"/>
              </w:rPr>
              <w:t xml:space="preserve"> has been approved</w:t>
            </w:r>
            <w:r w:rsidRPr="00C22B54">
              <w:rPr>
                <w:sz w:val="20"/>
                <w:szCs w:val="20"/>
              </w:rPr>
              <w:t xml:space="preserve"> for May Term 20</w:t>
            </w:r>
            <w:r w:rsidR="009C1561">
              <w:rPr>
                <w:sz w:val="20"/>
                <w:szCs w:val="20"/>
              </w:rPr>
              <w:t>2</w:t>
            </w:r>
            <w:r w:rsidRPr="00C22B54">
              <w:rPr>
                <w:sz w:val="20"/>
                <w:szCs w:val="20"/>
              </w:rPr>
              <w:t>1</w:t>
            </w:r>
            <w:r w:rsidR="005F0E27">
              <w:rPr>
                <w:sz w:val="20"/>
                <w:szCs w:val="20"/>
              </w:rPr>
              <w:t>?</w:t>
            </w:r>
          </w:p>
        </w:tc>
        <w:tc>
          <w:tcPr>
            <w:tcW w:w="4860" w:type="dxa"/>
          </w:tcPr>
          <w:p w:rsidR="00AC5FAF" w:rsidRPr="00C22B54" w:rsidRDefault="00AC5FAF" w:rsidP="00C87171">
            <w:pPr>
              <w:contextualSpacing/>
              <w:rPr>
                <w:sz w:val="20"/>
                <w:szCs w:val="20"/>
              </w:rPr>
            </w:pPr>
            <w:r w:rsidRPr="00C22B54">
              <w:rPr>
                <w:sz w:val="20"/>
                <w:szCs w:val="20"/>
              </w:rPr>
              <w:t>Yes       No</w:t>
            </w:r>
          </w:p>
          <w:p w:rsidR="00AC5FAF" w:rsidRPr="00C22B54" w:rsidRDefault="00AC5FAF" w:rsidP="00C87171">
            <w:pPr>
              <w:contextualSpacing/>
              <w:rPr>
                <w:sz w:val="20"/>
                <w:szCs w:val="20"/>
              </w:rPr>
            </w:pPr>
            <w:r w:rsidRPr="00C22B54">
              <w:rPr>
                <w:sz w:val="20"/>
                <w:szCs w:val="20"/>
              </w:rPr>
              <w:t>Notes:</w:t>
            </w:r>
          </w:p>
          <w:p w:rsidR="00AC5FAF" w:rsidRPr="00C22B54" w:rsidRDefault="00AC5FAF" w:rsidP="00C87171">
            <w:pPr>
              <w:contextualSpacing/>
              <w:rPr>
                <w:sz w:val="20"/>
                <w:szCs w:val="20"/>
              </w:rPr>
            </w:pPr>
          </w:p>
        </w:tc>
      </w:tr>
      <w:tr w:rsidR="00AC5FAF" w:rsidRPr="00C22B54" w:rsidTr="00C87171">
        <w:trPr>
          <w:trHeight w:val="800"/>
        </w:trPr>
        <w:tc>
          <w:tcPr>
            <w:tcW w:w="5778" w:type="dxa"/>
          </w:tcPr>
          <w:p w:rsidR="00AC5FAF" w:rsidRPr="00C22B54" w:rsidRDefault="00AC5FAF" w:rsidP="00C87171">
            <w:pPr>
              <w:contextualSpacing/>
              <w:rPr>
                <w:b/>
                <w:i/>
                <w:sz w:val="20"/>
                <w:szCs w:val="20"/>
              </w:rPr>
            </w:pPr>
            <w:r w:rsidRPr="00C22B54">
              <w:rPr>
                <w:b/>
                <w:i/>
                <w:sz w:val="20"/>
                <w:szCs w:val="20"/>
              </w:rPr>
              <w:t>Priority:</w:t>
            </w:r>
          </w:p>
          <w:p w:rsidR="00AC5FAF" w:rsidRPr="00C22B54" w:rsidRDefault="00C64872" w:rsidP="009C1561">
            <w:pPr>
              <w:contextualSpacing/>
              <w:rPr>
                <w:sz w:val="20"/>
                <w:szCs w:val="20"/>
              </w:rPr>
            </w:pPr>
            <w:r>
              <w:rPr>
                <w:sz w:val="20"/>
                <w:szCs w:val="20"/>
              </w:rPr>
              <w:t>Applicant p</w:t>
            </w:r>
            <w:r w:rsidR="00AC5FAF" w:rsidRPr="00C22B54">
              <w:rPr>
                <w:sz w:val="20"/>
                <w:szCs w:val="20"/>
              </w:rPr>
              <w:t>roposes to offer course again after MT 20</w:t>
            </w:r>
            <w:r w:rsidR="009C1561">
              <w:rPr>
                <w:sz w:val="20"/>
                <w:szCs w:val="20"/>
              </w:rPr>
              <w:t>2</w:t>
            </w:r>
            <w:r w:rsidR="00AC5FAF" w:rsidRPr="00C22B54">
              <w:rPr>
                <w:sz w:val="20"/>
                <w:szCs w:val="20"/>
              </w:rPr>
              <w:t>1 and within four years (20</w:t>
            </w:r>
            <w:r w:rsidR="00997C26">
              <w:rPr>
                <w:sz w:val="20"/>
                <w:szCs w:val="20"/>
              </w:rPr>
              <w:t>2</w:t>
            </w:r>
            <w:r w:rsidR="009C1561">
              <w:rPr>
                <w:sz w:val="20"/>
                <w:szCs w:val="20"/>
              </w:rPr>
              <w:t>2</w:t>
            </w:r>
            <w:r w:rsidR="00662996">
              <w:rPr>
                <w:sz w:val="20"/>
                <w:szCs w:val="20"/>
              </w:rPr>
              <w:t>-202</w:t>
            </w:r>
            <w:r w:rsidR="009C1561">
              <w:rPr>
                <w:sz w:val="20"/>
                <w:szCs w:val="20"/>
              </w:rPr>
              <w:t>5</w:t>
            </w:r>
            <w:r w:rsidR="00AC5FAF" w:rsidRPr="00C22B54">
              <w:rPr>
                <w:sz w:val="20"/>
                <w:szCs w:val="20"/>
              </w:rPr>
              <w:t>)</w:t>
            </w:r>
            <w:r>
              <w:rPr>
                <w:sz w:val="20"/>
                <w:szCs w:val="20"/>
              </w:rPr>
              <w:t>.</w:t>
            </w:r>
          </w:p>
        </w:tc>
        <w:tc>
          <w:tcPr>
            <w:tcW w:w="4860" w:type="dxa"/>
          </w:tcPr>
          <w:p w:rsidR="00AC5FAF" w:rsidRPr="00C22B54" w:rsidRDefault="00AC5FAF" w:rsidP="00C87171">
            <w:pPr>
              <w:contextualSpacing/>
              <w:rPr>
                <w:sz w:val="20"/>
                <w:szCs w:val="20"/>
              </w:rPr>
            </w:pPr>
            <w:r w:rsidRPr="00C22B54">
              <w:rPr>
                <w:sz w:val="20"/>
                <w:szCs w:val="20"/>
              </w:rPr>
              <w:t>Yes       No</w:t>
            </w:r>
          </w:p>
          <w:p w:rsidR="00AC5FAF" w:rsidRPr="00C22B54" w:rsidRDefault="00AC5FAF" w:rsidP="00C87171">
            <w:pPr>
              <w:contextualSpacing/>
              <w:rPr>
                <w:sz w:val="20"/>
                <w:szCs w:val="20"/>
              </w:rPr>
            </w:pPr>
            <w:r w:rsidRPr="00C22B54">
              <w:rPr>
                <w:sz w:val="20"/>
                <w:szCs w:val="20"/>
              </w:rPr>
              <w:t>Notes:</w:t>
            </w:r>
          </w:p>
          <w:p w:rsidR="00AC5FAF" w:rsidRPr="00C22B54" w:rsidRDefault="00AC5FAF" w:rsidP="00C87171">
            <w:pPr>
              <w:contextualSpacing/>
              <w:rPr>
                <w:sz w:val="20"/>
                <w:szCs w:val="20"/>
              </w:rPr>
            </w:pPr>
          </w:p>
        </w:tc>
      </w:tr>
      <w:tr w:rsidR="00AC5FAF" w:rsidRPr="00C22B54" w:rsidTr="00C87171">
        <w:trPr>
          <w:trHeight w:val="890"/>
        </w:trPr>
        <w:tc>
          <w:tcPr>
            <w:tcW w:w="5778" w:type="dxa"/>
          </w:tcPr>
          <w:p w:rsidR="00AC5FAF" w:rsidRPr="00C22B54" w:rsidRDefault="00AC5FAF" w:rsidP="00C87171">
            <w:pPr>
              <w:contextualSpacing/>
              <w:rPr>
                <w:b/>
                <w:i/>
                <w:sz w:val="20"/>
                <w:szCs w:val="20"/>
              </w:rPr>
            </w:pPr>
            <w:r w:rsidRPr="00C22B54">
              <w:rPr>
                <w:b/>
                <w:i/>
                <w:sz w:val="20"/>
                <w:szCs w:val="20"/>
              </w:rPr>
              <w:t>Priority:</w:t>
            </w:r>
          </w:p>
          <w:p w:rsidR="00AC5FAF" w:rsidRPr="00C22B54" w:rsidRDefault="00C64872" w:rsidP="00C87171">
            <w:pPr>
              <w:pStyle w:val="ListParagraph"/>
              <w:ind w:left="0"/>
              <w:rPr>
                <w:sz w:val="20"/>
                <w:szCs w:val="20"/>
              </w:rPr>
            </w:pPr>
            <w:r>
              <w:rPr>
                <w:sz w:val="20"/>
                <w:szCs w:val="20"/>
              </w:rPr>
              <w:t>Applicant p</w:t>
            </w:r>
            <w:r w:rsidR="00AC5FAF" w:rsidRPr="00C22B54">
              <w:rPr>
                <w:sz w:val="20"/>
                <w:szCs w:val="20"/>
              </w:rPr>
              <w:t xml:space="preserve">roposes to use the funds to facilitate </w:t>
            </w:r>
            <w:r w:rsidR="00AC5FAF">
              <w:rPr>
                <w:sz w:val="20"/>
                <w:szCs w:val="20"/>
              </w:rPr>
              <w:t>own</w:t>
            </w:r>
            <w:r w:rsidR="00AC5FAF" w:rsidRPr="00C22B54">
              <w:rPr>
                <w:sz w:val="20"/>
                <w:szCs w:val="20"/>
              </w:rPr>
              <w:t xml:space="preserve"> planning of the course’s logistics</w:t>
            </w:r>
            <w:r>
              <w:rPr>
                <w:sz w:val="20"/>
                <w:szCs w:val="20"/>
              </w:rPr>
              <w:t xml:space="preserve">, </w:t>
            </w:r>
            <w:r w:rsidR="00AC5FAF" w:rsidRPr="00C22B54">
              <w:rPr>
                <w:sz w:val="20"/>
                <w:szCs w:val="20"/>
              </w:rPr>
              <w:t>rather than using a third-party vendor.</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p w:rsidR="00AC5FAF" w:rsidRPr="00C22B54" w:rsidRDefault="00AC5FAF" w:rsidP="00C87171">
            <w:pPr>
              <w:contextualSpacing/>
              <w:rPr>
                <w:sz w:val="20"/>
                <w:szCs w:val="20"/>
              </w:rPr>
            </w:pPr>
          </w:p>
        </w:tc>
      </w:tr>
      <w:tr w:rsidR="00AC5FAF" w:rsidRPr="00C22B54" w:rsidTr="00C87171">
        <w:trPr>
          <w:trHeight w:val="863"/>
        </w:trPr>
        <w:tc>
          <w:tcPr>
            <w:tcW w:w="5778" w:type="dxa"/>
          </w:tcPr>
          <w:p w:rsidR="00AC5FAF" w:rsidRPr="00C22B54" w:rsidRDefault="00C64872" w:rsidP="00C87171">
            <w:pPr>
              <w:contextualSpacing/>
              <w:rPr>
                <w:sz w:val="20"/>
                <w:szCs w:val="20"/>
              </w:rPr>
            </w:pPr>
            <w:r>
              <w:rPr>
                <w:sz w:val="20"/>
                <w:szCs w:val="20"/>
              </w:rPr>
              <w:t>Applicant p</w:t>
            </w:r>
            <w:r w:rsidR="00AC5FAF" w:rsidRPr="00C22B54">
              <w:rPr>
                <w:sz w:val="20"/>
                <w:szCs w:val="20"/>
              </w:rPr>
              <w:t>roposes to use the funds to make in-country contacts</w:t>
            </w:r>
            <w:r>
              <w:rPr>
                <w:sz w:val="20"/>
                <w:szCs w:val="20"/>
              </w:rPr>
              <w:t>.</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C64872" w:rsidP="00C87171">
            <w:pPr>
              <w:contextualSpacing/>
              <w:rPr>
                <w:sz w:val="20"/>
                <w:szCs w:val="20"/>
              </w:rPr>
            </w:pPr>
            <w:r>
              <w:rPr>
                <w:sz w:val="20"/>
                <w:szCs w:val="20"/>
              </w:rPr>
              <w:t>Applicant p</w:t>
            </w:r>
            <w:r w:rsidR="00AC5FAF" w:rsidRPr="00C22B54">
              <w:rPr>
                <w:sz w:val="20"/>
                <w:szCs w:val="20"/>
              </w:rPr>
              <w:t>roposes to use the funds to enhance the academic content of the course</w:t>
            </w:r>
            <w:r>
              <w:rPr>
                <w:sz w:val="20"/>
                <w:szCs w:val="20"/>
              </w:rPr>
              <w:t>.</w:t>
            </w: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C64872" w:rsidP="00C87171">
            <w:pPr>
              <w:contextualSpacing/>
              <w:rPr>
                <w:sz w:val="20"/>
                <w:szCs w:val="20"/>
              </w:rPr>
            </w:pPr>
            <w:r>
              <w:rPr>
                <w:sz w:val="20"/>
                <w:szCs w:val="20"/>
              </w:rPr>
              <w:t>Applicant p</w:t>
            </w:r>
            <w:r w:rsidR="00AC5FAF" w:rsidRPr="00C22B54">
              <w:rPr>
                <w:sz w:val="20"/>
                <w:szCs w:val="20"/>
              </w:rPr>
              <w:t>roposes to use the funds to reduce cost to students</w:t>
            </w:r>
            <w:r>
              <w:rPr>
                <w:sz w:val="20"/>
                <w:szCs w:val="20"/>
              </w:rPr>
              <w:t>.</w:t>
            </w:r>
            <w:r w:rsidR="00AC5FAF" w:rsidRPr="00C22B54">
              <w:rPr>
                <w:sz w:val="20"/>
                <w:szCs w:val="20"/>
              </w:rPr>
              <w:t xml:space="preserve"> </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AC5FAF" w:rsidP="00C87171">
            <w:pPr>
              <w:contextualSpacing/>
              <w:rPr>
                <w:sz w:val="20"/>
                <w:szCs w:val="20"/>
              </w:rPr>
            </w:pPr>
            <w:r w:rsidRPr="00C22B54">
              <w:rPr>
                <w:sz w:val="20"/>
                <w:szCs w:val="20"/>
              </w:rPr>
              <w:t>Specific description of anticipated activities, including location, schedules or itineraries</w:t>
            </w:r>
            <w:r w:rsidR="00C64872">
              <w:rPr>
                <w:sz w:val="20"/>
                <w:szCs w:val="20"/>
              </w:rPr>
              <w:t>.</w:t>
            </w: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AC5FAF" w:rsidP="00C87171">
            <w:pPr>
              <w:contextualSpacing/>
              <w:rPr>
                <w:sz w:val="20"/>
                <w:szCs w:val="20"/>
              </w:rPr>
            </w:pPr>
            <w:r w:rsidRPr="00C22B54">
              <w:rPr>
                <w:sz w:val="20"/>
                <w:szCs w:val="20"/>
              </w:rPr>
              <w:t>Explanation of what will be accomplished by traveling to the site rather than researching without travel</w:t>
            </w:r>
            <w:r w:rsidR="00C64872">
              <w:rPr>
                <w:sz w:val="20"/>
                <w:szCs w:val="20"/>
              </w:rPr>
              <w:t>.</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00"/>
        </w:trPr>
        <w:tc>
          <w:tcPr>
            <w:tcW w:w="5778" w:type="dxa"/>
          </w:tcPr>
          <w:p w:rsidR="00AC5FAF" w:rsidRPr="00C22B54" w:rsidRDefault="00AC5FAF" w:rsidP="00C87171">
            <w:pPr>
              <w:contextualSpacing/>
              <w:rPr>
                <w:sz w:val="20"/>
                <w:szCs w:val="20"/>
              </w:rPr>
            </w:pPr>
            <w:r w:rsidRPr="00C22B54">
              <w:rPr>
                <w:sz w:val="20"/>
                <w:szCs w:val="20"/>
              </w:rPr>
              <w:t>Budget attachment complete and reasonable</w:t>
            </w:r>
            <w:r w:rsidR="00C64872">
              <w:rPr>
                <w:sz w:val="20"/>
                <w:szCs w:val="20"/>
              </w:rPr>
              <w:t>.</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bl>
    <w:p w:rsidR="00AC5FAF" w:rsidRPr="00C22B54" w:rsidRDefault="00AC5FAF" w:rsidP="00AC5FAF">
      <w:pPr>
        <w:contextualSpacing/>
        <w:rPr>
          <w:sz w:val="20"/>
          <w:szCs w:val="20"/>
        </w:rPr>
      </w:pPr>
    </w:p>
    <w:p w:rsidR="0072469C" w:rsidRDefault="0072469C" w:rsidP="00E807CE"/>
    <w:p w:rsidR="00324410" w:rsidRPr="00125B9A" w:rsidRDefault="00125B9A" w:rsidP="00FF4600">
      <w:pPr>
        <w:rPr>
          <w:b/>
          <w:sz w:val="20"/>
          <w:szCs w:val="20"/>
        </w:rPr>
      </w:pPr>
      <w:r w:rsidRPr="00125B9A">
        <w:rPr>
          <w:b/>
          <w:sz w:val="20"/>
          <w:szCs w:val="20"/>
        </w:rPr>
        <w:t>Comments:</w:t>
      </w:r>
    </w:p>
    <w:sectPr w:rsidR="00324410" w:rsidRPr="00125B9A" w:rsidSect="00A22E7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BE" w:rsidRDefault="00B150BE" w:rsidP="00F27B69">
      <w:r>
        <w:separator/>
      </w:r>
    </w:p>
  </w:endnote>
  <w:endnote w:type="continuationSeparator" w:id="0">
    <w:p w:rsidR="00B150BE" w:rsidRDefault="00B150BE" w:rsidP="00F2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489941"/>
      <w:docPartObj>
        <w:docPartGallery w:val="Page Numbers (Bottom of Page)"/>
        <w:docPartUnique/>
      </w:docPartObj>
    </w:sdtPr>
    <w:sdtEndPr/>
    <w:sdtContent>
      <w:p w:rsidR="00F27B69" w:rsidRDefault="007E03CE">
        <w:pPr>
          <w:pStyle w:val="Footer"/>
          <w:jc w:val="center"/>
        </w:pPr>
        <w:r>
          <w:fldChar w:fldCharType="begin"/>
        </w:r>
        <w:r>
          <w:instrText xml:space="preserve"> PAGE   \* MERGEFORMAT </w:instrText>
        </w:r>
        <w:r>
          <w:fldChar w:fldCharType="separate"/>
        </w:r>
        <w:r w:rsidR="00701AC3">
          <w:rPr>
            <w:noProof/>
          </w:rPr>
          <w:t>4</w:t>
        </w:r>
        <w:r>
          <w:rPr>
            <w:noProof/>
          </w:rPr>
          <w:fldChar w:fldCharType="end"/>
        </w:r>
      </w:p>
    </w:sdtContent>
  </w:sdt>
  <w:p w:rsidR="00F27B69" w:rsidRDefault="00F2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BE" w:rsidRDefault="00B150BE" w:rsidP="00F27B69">
      <w:r>
        <w:separator/>
      </w:r>
    </w:p>
  </w:footnote>
  <w:footnote w:type="continuationSeparator" w:id="0">
    <w:p w:rsidR="00B150BE" w:rsidRDefault="00B150BE" w:rsidP="00F2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6B5"/>
    <w:multiLevelType w:val="hybridMultilevel"/>
    <w:tmpl w:val="08DC2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D61C2"/>
    <w:multiLevelType w:val="hybridMultilevel"/>
    <w:tmpl w:val="38B8403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ABB5DFE"/>
    <w:multiLevelType w:val="hybridMultilevel"/>
    <w:tmpl w:val="583A27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AB313E7"/>
    <w:multiLevelType w:val="hybridMultilevel"/>
    <w:tmpl w:val="584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3DF"/>
    <w:multiLevelType w:val="hybridMultilevel"/>
    <w:tmpl w:val="B874F176"/>
    <w:lvl w:ilvl="0" w:tplc="DB56EE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33DFF"/>
    <w:multiLevelType w:val="hybridMultilevel"/>
    <w:tmpl w:val="36EEBB5E"/>
    <w:lvl w:ilvl="0" w:tplc="66C02A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23F8"/>
    <w:multiLevelType w:val="hybridMultilevel"/>
    <w:tmpl w:val="411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2292F"/>
    <w:multiLevelType w:val="hybridMultilevel"/>
    <w:tmpl w:val="441AECFA"/>
    <w:lvl w:ilvl="0" w:tplc="66C02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26655"/>
    <w:multiLevelType w:val="hybridMultilevel"/>
    <w:tmpl w:val="53C0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21F4D"/>
    <w:multiLevelType w:val="hybridMultilevel"/>
    <w:tmpl w:val="2BA82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2F48F4"/>
    <w:multiLevelType w:val="hybridMultilevel"/>
    <w:tmpl w:val="A184E48A"/>
    <w:lvl w:ilvl="0" w:tplc="66C02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0423A6"/>
    <w:multiLevelType w:val="hybridMultilevel"/>
    <w:tmpl w:val="2D7C5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11"/>
  </w:num>
  <w:num w:numId="5">
    <w:abstractNumId w:val="2"/>
  </w:num>
  <w:num w:numId="6">
    <w:abstractNumId w:val="6"/>
  </w:num>
  <w:num w:numId="7">
    <w:abstractNumId w:val="3"/>
  </w:num>
  <w:num w:numId="8">
    <w:abstractNumId w:val="1"/>
  </w:num>
  <w:num w:numId="9">
    <w:abstractNumId w:val="8"/>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F5"/>
    <w:rsid w:val="00036D05"/>
    <w:rsid w:val="0005593E"/>
    <w:rsid w:val="00076EC3"/>
    <w:rsid w:val="0009033F"/>
    <w:rsid w:val="000B780B"/>
    <w:rsid w:val="001250C4"/>
    <w:rsid w:val="00125B9A"/>
    <w:rsid w:val="00151254"/>
    <w:rsid w:val="001B1C73"/>
    <w:rsid w:val="00204720"/>
    <w:rsid w:val="00237466"/>
    <w:rsid w:val="00243182"/>
    <w:rsid w:val="002A4FCB"/>
    <w:rsid w:val="002C56F4"/>
    <w:rsid w:val="00316970"/>
    <w:rsid w:val="00324410"/>
    <w:rsid w:val="00350108"/>
    <w:rsid w:val="00395A67"/>
    <w:rsid w:val="003A20B1"/>
    <w:rsid w:val="003B046C"/>
    <w:rsid w:val="003C2E30"/>
    <w:rsid w:val="003E6912"/>
    <w:rsid w:val="004108EA"/>
    <w:rsid w:val="00437B60"/>
    <w:rsid w:val="00465FAA"/>
    <w:rsid w:val="00485F38"/>
    <w:rsid w:val="004B385A"/>
    <w:rsid w:val="004C1702"/>
    <w:rsid w:val="004E6F55"/>
    <w:rsid w:val="00597AC1"/>
    <w:rsid w:val="005E054F"/>
    <w:rsid w:val="005F0E27"/>
    <w:rsid w:val="0061685C"/>
    <w:rsid w:val="00662996"/>
    <w:rsid w:val="00674DAD"/>
    <w:rsid w:val="00675569"/>
    <w:rsid w:val="00686887"/>
    <w:rsid w:val="00690BEB"/>
    <w:rsid w:val="00696A5F"/>
    <w:rsid w:val="006C250B"/>
    <w:rsid w:val="006D349F"/>
    <w:rsid w:val="00701AC3"/>
    <w:rsid w:val="0072469C"/>
    <w:rsid w:val="00731BDB"/>
    <w:rsid w:val="00735560"/>
    <w:rsid w:val="007358DE"/>
    <w:rsid w:val="00737238"/>
    <w:rsid w:val="00752E39"/>
    <w:rsid w:val="00756968"/>
    <w:rsid w:val="0076327B"/>
    <w:rsid w:val="007D40C0"/>
    <w:rsid w:val="007E03CE"/>
    <w:rsid w:val="007F11B5"/>
    <w:rsid w:val="008119FA"/>
    <w:rsid w:val="0081276F"/>
    <w:rsid w:val="008334F1"/>
    <w:rsid w:val="0089036C"/>
    <w:rsid w:val="008B3AF5"/>
    <w:rsid w:val="008B6EFF"/>
    <w:rsid w:val="008F10CC"/>
    <w:rsid w:val="00900140"/>
    <w:rsid w:val="009201C0"/>
    <w:rsid w:val="00945EE4"/>
    <w:rsid w:val="00997C26"/>
    <w:rsid w:val="009C1561"/>
    <w:rsid w:val="009C24C7"/>
    <w:rsid w:val="009C2C9A"/>
    <w:rsid w:val="009E0677"/>
    <w:rsid w:val="009E188A"/>
    <w:rsid w:val="00A015C2"/>
    <w:rsid w:val="00A22E7A"/>
    <w:rsid w:val="00A274C0"/>
    <w:rsid w:val="00A45483"/>
    <w:rsid w:val="00A5322C"/>
    <w:rsid w:val="00A71B07"/>
    <w:rsid w:val="00A74640"/>
    <w:rsid w:val="00A91D2C"/>
    <w:rsid w:val="00A92604"/>
    <w:rsid w:val="00AC5FAF"/>
    <w:rsid w:val="00AE4F1A"/>
    <w:rsid w:val="00B024B7"/>
    <w:rsid w:val="00B150BE"/>
    <w:rsid w:val="00B73E1A"/>
    <w:rsid w:val="00B8204B"/>
    <w:rsid w:val="00BD5D88"/>
    <w:rsid w:val="00C16C26"/>
    <w:rsid w:val="00C214C6"/>
    <w:rsid w:val="00C32EF6"/>
    <w:rsid w:val="00C64872"/>
    <w:rsid w:val="00C8778D"/>
    <w:rsid w:val="00CB2A5F"/>
    <w:rsid w:val="00CF2A4F"/>
    <w:rsid w:val="00D260B3"/>
    <w:rsid w:val="00D3121B"/>
    <w:rsid w:val="00D325C7"/>
    <w:rsid w:val="00D57172"/>
    <w:rsid w:val="00D702EB"/>
    <w:rsid w:val="00D928F5"/>
    <w:rsid w:val="00DA47BB"/>
    <w:rsid w:val="00E05814"/>
    <w:rsid w:val="00E221FB"/>
    <w:rsid w:val="00E24F5F"/>
    <w:rsid w:val="00E807CE"/>
    <w:rsid w:val="00E83833"/>
    <w:rsid w:val="00EB33DD"/>
    <w:rsid w:val="00EE0E64"/>
    <w:rsid w:val="00EF6CB5"/>
    <w:rsid w:val="00F0275C"/>
    <w:rsid w:val="00F11D8C"/>
    <w:rsid w:val="00F16D46"/>
    <w:rsid w:val="00F27B69"/>
    <w:rsid w:val="00F53C8E"/>
    <w:rsid w:val="00F86276"/>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E803"/>
  <w15:docId w15:val="{A1114EDD-1886-4257-BC62-0B926F45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4640"/>
    <w:rPr>
      <w:color w:val="0000FF"/>
      <w:u w:val="single"/>
    </w:rPr>
  </w:style>
  <w:style w:type="table" w:styleId="TableGrid">
    <w:name w:val="Table Grid"/>
    <w:basedOn w:val="TableNormal"/>
    <w:rsid w:val="0072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C56F4"/>
    <w:rPr>
      <w:b/>
      <w:bCs/>
    </w:rPr>
  </w:style>
  <w:style w:type="character" w:styleId="FollowedHyperlink">
    <w:name w:val="FollowedHyperlink"/>
    <w:basedOn w:val="DefaultParagraphFont"/>
    <w:rsid w:val="00737238"/>
    <w:rPr>
      <w:color w:val="800080"/>
      <w:u w:val="single"/>
    </w:rPr>
  </w:style>
  <w:style w:type="paragraph" w:customStyle="1" w:styleId="Default">
    <w:name w:val="Default"/>
    <w:rsid w:val="00E221FB"/>
    <w:pPr>
      <w:autoSpaceDE w:val="0"/>
      <w:autoSpaceDN w:val="0"/>
      <w:adjustRightInd w:val="0"/>
    </w:pPr>
    <w:rPr>
      <w:color w:val="000000"/>
      <w:sz w:val="24"/>
      <w:szCs w:val="24"/>
    </w:rPr>
  </w:style>
  <w:style w:type="paragraph" w:styleId="ListParagraph">
    <w:name w:val="List Paragraph"/>
    <w:basedOn w:val="Normal"/>
    <w:uiPriority w:val="34"/>
    <w:qFormat/>
    <w:rsid w:val="00A5322C"/>
    <w:pPr>
      <w:ind w:left="720"/>
      <w:contextualSpacing/>
    </w:pPr>
  </w:style>
  <w:style w:type="paragraph" w:styleId="Header">
    <w:name w:val="header"/>
    <w:basedOn w:val="Normal"/>
    <w:link w:val="HeaderChar"/>
    <w:rsid w:val="00F27B69"/>
    <w:pPr>
      <w:tabs>
        <w:tab w:val="center" w:pos="4680"/>
        <w:tab w:val="right" w:pos="9360"/>
      </w:tabs>
    </w:pPr>
  </w:style>
  <w:style w:type="character" w:customStyle="1" w:styleId="HeaderChar">
    <w:name w:val="Header Char"/>
    <w:basedOn w:val="DefaultParagraphFont"/>
    <w:link w:val="Header"/>
    <w:rsid w:val="00F27B69"/>
    <w:rPr>
      <w:sz w:val="24"/>
      <w:szCs w:val="24"/>
    </w:rPr>
  </w:style>
  <w:style w:type="paragraph" w:styleId="Footer">
    <w:name w:val="footer"/>
    <w:basedOn w:val="Normal"/>
    <w:link w:val="FooterChar"/>
    <w:uiPriority w:val="99"/>
    <w:rsid w:val="00F27B69"/>
    <w:pPr>
      <w:tabs>
        <w:tab w:val="center" w:pos="4680"/>
        <w:tab w:val="right" w:pos="9360"/>
      </w:tabs>
    </w:pPr>
  </w:style>
  <w:style w:type="character" w:customStyle="1" w:styleId="FooterChar">
    <w:name w:val="Footer Char"/>
    <w:basedOn w:val="DefaultParagraphFont"/>
    <w:link w:val="Footer"/>
    <w:uiPriority w:val="99"/>
    <w:rsid w:val="00F27B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mpson.edu/internal/study-abroad/resources/facul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wilkinson@simspo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wilkinson@simpson.edu" TargetMode="External"/><Relationship Id="rId5" Type="http://schemas.openxmlformats.org/officeDocument/2006/relationships/footnotes" Target="footnotes.xml"/><Relationship Id="rId10" Type="http://schemas.openxmlformats.org/officeDocument/2006/relationships/hyperlink" Target="https://simpson.edu/internal/study-abroad/resources/faculty" TargetMode="External"/><Relationship Id="rId4" Type="http://schemas.openxmlformats.org/officeDocument/2006/relationships/webSettings" Target="webSettings.xml"/><Relationship Id="rId9" Type="http://schemas.openxmlformats.org/officeDocument/2006/relationships/hyperlink" Target="mailto:jay.wilkinson@simsp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for Proposals for International Travel Course development grants for Summer 2008</vt:lpstr>
    </vt:vector>
  </TitlesOfParts>
  <Company>Simpson College</Company>
  <LinksUpToDate>false</LinksUpToDate>
  <CharactersWithSpaces>10173</CharactersWithSpaces>
  <SharedDoc>false</SharedDoc>
  <HLinks>
    <vt:vector size="36" baseType="variant">
      <vt:variant>
        <vt:i4>852090</vt:i4>
      </vt:variant>
      <vt:variant>
        <vt:i4>15</vt:i4>
      </vt:variant>
      <vt:variant>
        <vt:i4>0</vt:i4>
      </vt:variant>
      <vt:variant>
        <vt:i4>5</vt:i4>
      </vt:variant>
      <vt:variant>
        <vt:lpwstr>mailto:jay.wilkinson@simpson.edu</vt:lpwstr>
      </vt:variant>
      <vt:variant>
        <vt:lpwstr/>
      </vt:variant>
      <vt:variant>
        <vt:i4>852090</vt:i4>
      </vt:variant>
      <vt:variant>
        <vt:i4>12</vt:i4>
      </vt:variant>
      <vt:variant>
        <vt:i4>0</vt:i4>
      </vt:variant>
      <vt:variant>
        <vt:i4>5</vt:i4>
      </vt:variant>
      <vt:variant>
        <vt:lpwstr>mailto:jay.wilkinson@simpson.edu</vt:lpwstr>
      </vt:variant>
      <vt:variant>
        <vt:lpwstr/>
      </vt:variant>
      <vt:variant>
        <vt:i4>6225926</vt:i4>
      </vt:variant>
      <vt:variant>
        <vt:i4>9</vt:i4>
      </vt:variant>
      <vt:variant>
        <vt:i4>0</vt:i4>
      </vt:variant>
      <vt:variant>
        <vt:i4>5</vt:i4>
      </vt:variant>
      <vt:variant>
        <vt:lpwstr>http://www.simpson.edu/studyabroad/resources/faculty.html</vt:lpwstr>
      </vt:variant>
      <vt:variant>
        <vt:lpwstr/>
      </vt:variant>
      <vt:variant>
        <vt:i4>852090</vt:i4>
      </vt:variant>
      <vt:variant>
        <vt:i4>6</vt:i4>
      </vt:variant>
      <vt:variant>
        <vt:i4>0</vt:i4>
      </vt:variant>
      <vt:variant>
        <vt:i4>5</vt:i4>
      </vt:variant>
      <vt:variant>
        <vt:lpwstr>mailto:jay.wilkinson@simpson.edu</vt:lpwstr>
      </vt:variant>
      <vt:variant>
        <vt:lpwstr/>
      </vt:variant>
      <vt:variant>
        <vt:i4>6225926</vt:i4>
      </vt:variant>
      <vt:variant>
        <vt:i4>3</vt:i4>
      </vt:variant>
      <vt:variant>
        <vt:i4>0</vt:i4>
      </vt:variant>
      <vt:variant>
        <vt:i4>5</vt:i4>
      </vt:variant>
      <vt:variant>
        <vt:lpwstr>http://www.simpson.edu/studyabroad/resources/faculty.html</vt:lpwstr>
      </vt:variant>
      <vt:variant>
        <vt:lpwstr/>
      </vt:variant>
      <vt:variant>
        <vt:i4>852090</vt:i4>
      </vt:variant>
      <vt:variant>
        <vt:i4>0</vt:i4>
      </vt:variant>
      <vt:variant>
        <vt:i4>0</vt:i4>
      </vt:variant>
      <vt:variant>
        <vt:i4>5</vt:i4>
      </vt:variant>
      <vt:variant>
        <vt:lpwstr>mailto:jay.wilkinson@simpson.edu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International Travel Course development grants for Summer 2008</dc:title>
  <dc:creator>user</dc:creator>
  <cp:lastModifiedBy>Jay Wilkinson</cp:lastModifiedBy>
  <cp:revision>3</cp:revision>
  <cp:lastPrinted>2010-05-18T18:01:00Z</cp:lastPrinted>
  <dcterms:created xsi:type="dcterms:W3CDTF">2020-02-21T17:25:00Z</dcterms:created>
  <dcterms:modified xsi:type="dcterms:W3CDTF">2020-02-21T17:49:00Z</dcterms:modified>
</cp:coreProperties>
</file>